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923D" w14:textId="77777777" w:rsidR="00966376" w:rsidRPr="005A5585" w:rsidRDefault="00966376" w:rsidP="005C2CFF">
      <w:pPr>
        <w:jc w:val="center"/>
        <w:rPr>
          <w:rFonts w:cstheme="minorHAnsi"/>
          <w:b/>
          <w:lang w:val="en-GB"/>
        </w:rPr>
      </w:pPr>
      <w:bookmarkStart w:id="0" w:name="_Toc290909267"/>
    </w:p>
    <w:p w14:paraId="5E50E01C" w14:textId="41B4C0E3" w:rsidR="00C4608A" w:rsidRPr="005A5585" w:rsidRDefault="00C4608A" w:rsidP="005C2CFF">
      <w:pPr>
        <w:jc w:val="center"/>
        <w:rPr>
          <w:rFonts w:cstheme="minorHAnsi"/>
          <w:b/>
          <w:lang w:val="en-GB"/>
        </w:rPr>
      </w:pPr>
      <w:r w:rsidRPr="005A5585">
        <w:rPr>
          <w:rFonts w:cstheme="minorHAnsi"/>
          <w:b/>
          <w:lang w:val="en-GB"/>
        </w:rPr>
        <w:t xml:space="preserve">ANNEX 4: DECLARATION </w:t>
      </w:r>
    </w:p>
    <w:p w14:paraId="5FB28290" w14:textId="77777777" w:rsidR="00C4608A" w:rsidRPr="005A5585" w:rsidRDefault="00C4608A" w:rsidP="005C2CFF">
      <w:pPr>
        <w:ind w:left="2124" w:firstLine="708"/>
        <w:rPr>
          <w:rFonts w:cstheme="minorHAnsi"/>
          <w:lang w:val="en-GB"/>
        </w:rPr>
      </w:pPr>
      <w:r w:rsidRPr="005A5585">
        <w:rPr>
          <w:rFonts w:cstheme="minorHAnsi"/>
          <w:lang w:val="en-GB"/>
        </w:rPr>
        <w:t>European Forest Institute Grant Process</w:t>
      </w:r>
    </w:p>
    <w:p w14:paraId="5E47B9D5" w14:textId="77777777" w:rsidR="00C4608A" w:rsidRPr="005A5585" w:rsidRDefault="00C4608A" w:rsidP="005C2CFF">
      <w:pPr>
        <w:jc w:val="center"/>
        <w:rPr>
          <w:rFonts w:cstheme="minorHAnsi"/>
          <w:lang w:val="en-GB"/>
        </w:rPr>
      </w:pPr>
      <w:r w:rsidRPr="005A5585">
        <w:rPr>
          <w:rFonts w:cstheme="minorHAnsi"/>
          <w:lang w:val="en-GB"/>
        </w:rPr>
        <w:t>G-04-2023</w:t>
      </w:r>
    </w:p>
    <w:p w14:paraId="4CE7936E" w14:textId="693B2171" w:rsidR="008551B2" w:rsidRPr="00F32361" w:rsidRDefault="00C4608A" w:rsidP="00F32361">
      <w:pPr>
        <w:jc w:val="center"/>
        <w:rPr>
          <w:b/>
          <w:caps/>
          <w:lang w:val="en-GB"/>
        </w:rPr>
      </w:pPr>
      <w:r w:rsidRPr="005A5585">
        <w:rPr>
          <w:lang w:val="en-GB"/>
        </w:rPr>
        <w:t xml:space="preserve">Establishing Climate-Smart Forestry and forest restoration pilots in Europe  </w:t>
      </w:r>
    </w:p>
    <w:p w14:paraId="6B0FBC0C" w14:textId="77777777" w:rsidR="008551B2" w:rsidRPr="005A5585" w:rsidRDefault="008551B2" w:rsidP="005C2CFF">
      <w:pPr>
        <w:spacing w:after="0" w:line="240" w:lineRule="auto"/>
        <w:rPr>
          <w:rFonts w:cstheme="minorHAnsi"/>
          <w:caps/>
          <w:lang w:val="en-GB"/>
        </w:rPr>
      </w:pPr>
    </w:p>
    <w:p w14:paraId="55AE1770" w14:textId="77777777" w:rsidR="008551B2" w:rsidRPr="005A5585" w:rsidRDefault="008551B2" w:rsidP="005C2CFF">
      <w:pPr>
        <w:spacing w:after="0" w:line="240" w:lineRule="auto"/>
        <w:rPr>
          <w:rFonts w:cstheme="minorHAnsi"/>
          <w:b/>
          <w:caps/>
          <w:lang w:val="en-GB"/>
        </w:rPr>
      </w:pPr>
      <w:r w:rsidRPr="005A5585">
        <w:rPr>
          <w:rFonts w:cstheme="minorHAnsi"/>
          <w:b/>
          <w:caps/>
          <w:lang w:val="en-GB"/>
        </w:rPr>
        <w:t>Instructions</w:t>
      </w:r>
    </w:p>
    <w:p w14:paraId="12C5FFED" w14:textId="282060EA" w:rsidR="008551B2" w:rsidRPr="005A5585" w:rsidRDefault="008551B2" w:rsidP="005C2CFF">
      <w:pPr>
        <w:pStyle w:val="ListParagraph"/>
        <w:numPr>
          <w:ilvl w:val="0"/>
          <w:numId w:val="32"/>
        </w:numPr>
        <w:spacing w:after="0"/>
        <w:contextualSpacing w:val="0"/>
        <w:rPr>
          <w:rFonts w:cstheme="minorHAnsi"/>
          <w:color w:val="auto"/>
          <w:lang w:val="en-GB"/>
        </w:rPr>
      </w:pPr>
      <w:r w:rsidRPr="005A5585">
        <w:rPr>
          <w:rFonts w:cstheme="minorHAnsi"/>
          <w:color w:val="auto"/>
          <w:lang w:val="en-GB"/>
        </w:rPr>
        <w:t>To be filled out</w:t>
      </w:r>
      <w:r w:rsidR="00653719" w:rsidRPr="005A5585">
        <w:rPr>
          <w:rFonts w:cstheme="minorHAnsi"/>
          <w:color w:val="auto"/>
          <w:lang w:val="en-GB"/>
        </w:rPr>
        <w:t xml:space="preserve"> </w:t>
      </w:r>
      <w:r w:rsidR="00653719" w:rsidRPr="0050238D">
        <w:rPr>
          <w:rFonts w:cstheme="minorHAnsi"/>
          <w:color w:val="auto"/>
          <w:u w:val="single"/>
          <w:lang w:val="en-GB"/>
        </w:rPr>
        <w:t>separately</w:t>
      </w:r>
      <w:r w:rsidRPr="005A5585">
        <w:rPr>
          <w:rFonts w:cstheme="minorHAnsi"/>
          <w:color w:val="auto"/>
          <w:lang w:val="en-GB"/>
        </w:rPr>
        <w:t xml:space="preserve"> </w:t>
      </w:r>
      <w:r w:rsidR="002E7866" w:rsidRPr="005A5585">
        <w:rPr>
          <w:rFonts w:cstheme="minorHAnsi"/>
          <w:color w:val="auto"/>
          <w:lang w:val="en-GB"/>
        </w:rPr>
        <w:t xml:space="preserve">by </w:t>
      </w:r>
      <w:r w:rsidRPr="005A5585">
        <w:rPr>
          <w:rFonts w:cstheme="minorHAnsi"/>
          <w:color w:val="auto"/>
          <w:lang w:val="en-GB"/>
        </w:rPr>
        <w:t>all</w:t>
      </w:r>
      <w:r w:rsidR="004E334D" w:rsidRPr="005A5585">
        <w:rPr>
          <w:rFonts w:cstheme="minorHAnsi"/>
          <w:color w:val="auto"/>
          <w:lang w:val="en-GB"/>
        </w:rPr>
        <w:t xml:space="preserve"> the</w:t>
      </w:r>
      <w:r w:rsidRPr="005A5585">
        <w:rPr>
          <w:rFonts w:cstheme="minorHAnsi"/>
          <w:color w:val="auto"/>
          <w:lang w:val="en-GB"/>
        </w:rPr>
        <w:t xml:space="preserve"> </w:t>
      </w:r>
      <w:proofErr w:type="spellStart"/>
      <w:r w:rsidR="005002FA">
        <w:rPr>
          <w:rFonts w:cstheme="minorHAnsi"/>
          <w:color w:val="auto"/>
        </w:rPr>
        <w:t>participants</w:t>
      </w:r>
      <w:proofErr w:type="spellEnd"/>
      <w:r w:rsidR="00DD3377">
        <w:rPr>
          <w:rFonts w:cstheme="minorHAnsi"/>
          <w:color w:val="auto"/>
        </w:rPr>
        <w:t xml:space="preserve"> (</w:t>
      </w:r>
      <w:proofErr w:type="spellStart"/>
      <w:r w:rsidR="00DD3377">
        <w:rPr>
          <w:rFonts w:cstheme="minorHAnsi"/>
          <w:color w:val="auto"/>
        </w:rPr>
        <w:t>including</w:t>
      </w:r>
      <w:proofErr w:type="spellEnd"/>
      <w:r w:rsidR="00DD3377">
        <w:rPr>
          <w:rFonts w:cstheme="minorHAnsi"/>
          <w:color w:val="auto"/>
        </w:rPr>
        <w:t xml:space="preserve"> the coordinator)</w:t>
      </w:r>
      <w:r w:rsidR="00FE5326">
        <w:rPr>
          <w:rFonts w:cstheme="minorHAnsi"/>
          <w:color w:val="auto"/>
        </w:rPr>
        <w:t xml:space="preserve"> </w:t>
      </w:r>
      <w:proofErr w:type="spellStart"/>
      <w:r w:rsidR="00FB682B">
        <w:rPr>
          <w:rFonts w:cstheme="minorHAnsi"/>
          <w:color w:val="auto"/>
        </w:rPr>
        <w:t>listed</w:t>
      </w:r>
      <w:proofErr w:type="spellEnd"/>
      <w:r w:rsidR="00FB682B" w:rsidRPr="005A5585">
        <w:rPr>
          <w:rFonts w:cstheme="minorHAnsi"/>
          <w:color w:val="auto"/>
          <w:lang w:val="en-GB"/>
        </w:rPr>
        <w:t xml:space="preserve"> in section </w:t>
      </w:r>
      <w:r w:rsidR="00502DEA" w:rsidRPr="005A5585">
        <w:rPr>
          <w:rFonts w:cstheme="minorHAnsi"/>
          <w:color w:val="auto"/>
          <w:lang w:val="en-GB"/>
        </w:rPr>
        <w:t>A.2</w:t>
      </w:r>
      <w:r w:rsidR="000F572B" w:rsidRPr="005A5585">
        <w:rPr>
          <w:rFonts w:cstheme="minorHAnsi"/>
          <w:color w:val="auto"/>
          <w:lang w:val="en-GB"/>
        </w:rPr>
        <w:t>.</w:t>
      </w:r>
      <w:r w:rsidR="00FB682B" w:rsidRPr="005A5585">
        <w:rPr>
          <w:rFonts w:cstheme="minorHAnsi"/>
          <w:color w:val="auto"/>
          <w:lang w:val="en-GB"/>
        </w:rPr>
        <w:t xml:space="preserve"> of </w:t>
      </w:r>
      <w:r w:rsidR="00957DA5" w:rsidRPr="005A5585">
        <w:rPr>
          <w:rFonts w:cstheme="minorHAnsi"/>
          <w:color w:val="auto"/>
          <w:lang w:val="en-GB"/>
        </w:rPr>
        <w:t>Annex 1 (Application form part A)</w:t>
      </w:r>
    </w:p>
    <w:p w14:paraId="0470080E" w14:textId="79FDDAFA" w:rsidR="00C740EB" w:rsidRPr="005A5585" w:rsidRDefault="008551B2" w:rsidP="005C2CFF">
      <w:pPr>
        <w:pStyle w:val="ListParagraph"/>
        <w:numPr>
          <w:ilvl w:val="0"/>
          <w:numId w:val="32"/>
        </w:numPr>
        <w:spacing w:after="0"/>
        <w:rPr>
          <w:rFonts w:cstheme="minorHAnsi"/>
          <w:color w:val="auto"/>
          <w:lang w:val="en-GB"/>
        </w:rPr>
      </w:pPr>
      <w:r w:rsidRPr="005A5585">
        <w:rPr>
          <w:rFonts w:cstheme="minorHAnsi"/>
          <w:color w:val="auto"/>
          <w:lang w:val="en-GB"/>
        </w:rPr>
        <w:t xml:space="preserve">You may not change any part of the </w:t>
      </w:r>
      <w:r w:rsidR="008C7203" w:rsidRPr="005A5585">
        <w:rPr>
          <w:rFonts w:cstheme="minorHAnsi"/>
          <w:color w:val="auto"/>
          <w:lang w:val="en-GB"/>
        </w:rPr>
        <w:t>declaration</w:t>
      </w:r>
      <w:r w:rsidRPr="005A5585">
        <w:rPr>
          <w:rFonts w:cstheme="minorHAnsi"/>
          <w:color w:val="auto"/>
          <w:lang w:val="en-GB"/>
        </w:rPr>
        <w:t>.</w:t>
      </w:r>
    </w:p>
    <w:p w14:paraId="2A355E46" w14:textId="77777777" w:rsidR="005A5585" w:rsidRPr="005A5585" w:rsidRDefault="005A5585" w:rsidP="005A5585">
      <w:pPr>
        <w:pStyle w:val="ListParagraph"/>
        <w:numPr>
          <w:ilvl w:val="0"/>
          <w:numId w:val="32"/>
        </w:numPr>
        <w:spacing w:after="0"/>
        <w:rPr>
          <w:rFonts w:cstheme="minorHAnsi"/>
          <w:color w:val="auto"/>
          <w:lang w:val="en-US"/>
        </w:rPr>
      </w:pPr>
      <w:r w:rsidRPr="005A5585">
        <w:rPr>
          <w:rFonts w:cstheme="minorHAnsi"/>
          <w:color w:val="auto"/>
          <w:lang w:val="en-US"/>
        </w:rPr>
        <w:t xml:space="preserve">Insert </w:t>
      </w:r>
      <w:r w:rsidRPr="00DB4F1A">
        <w:rPr>
          <w:rFonts w:cstheme="minorHAnsi"/>
          <w:color w:val="auto"/>
          <w:lang w:val="en-US"/>
        </w:rPr>
        <w:t xml:space="preserve">the following where indicated in light </w:t>
      </w:r>
      <w:proofErr w:type="gramStart"/>
      <w:r w:rsidRPr="00DB4F1A">
        <w:rPr>
          <w:rFonts w:cstheme="minorHAnsi"/>
          <w:color w:val="auto"/>
          <w:lang w:val="en-US"/>
        </w:rPr>
        <w:t>green</w:t>
      </w:r>
      <w:proofErr w:type="gramEnd"/>
    </w:p>
    <w:p w14:paraId="5C6E776C" w14:textId="7AE8164F"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lang w:val="en-US"/>
        </w:rPr>
        <w:t xml:space="preserve">full name and function of the person </w:t>
      </w:r>
      <w:proofErr w:type="gramStart"/>
      <w:r w:rsidR="00891AE0" w:rsidRPr="005A5585">
        <w:rPr>
          <w:rFonts w:cstheme="minorHAnsi"/>
          <w:color w:val="auto"/>
          <w:lang w:val="en-US"/>
        </w:rPr>
        <w:t>signing</w:t>
      </w:r>
      <w:proofErr w:type="gramEnd"/>
    </w:p>
    <w:p w14:paraId="14E85BD4" w14:textId="77777777"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lang w:val="en-US"/>
        </w:rPr>
        <w:t>official name of the organisation</w:t>
      </w:r>
    </w:p>
    <w:p w14:paraId="31179594" w14:textId="77777777"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lang w:val="en-US"/>
        </w:rPr>
        <w:t xml:space="preserve">official name of the coordinator </w:t>
      </w:r>
    </w:p>
    <w:p w14:paraId="70D22621" w14:textId="77777777"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rPr>
        <w:t>Date</w:t>
      </w:r>
    </w:p>
    <w:p w14:paraId="7D93CD3B" w14:textId="12A65AF6"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rPr>
        <w:t>Signature</w:t>
      </w:r>
    </w:p>
    <w:p w14:paraId="0D7273DA" w14:textId="122F0110" w:rsidR="00FC1B86" w:rsidRPr="005A5585" w:rsidRDefault="00085C60" w:rsidP="005C2CFF">
      <w:pPr>
        <w:pStyle w:val="ListParagraph"/>
        <w:numPr>
          <w:ilvl w:val="0"/>
          <w:numId w:val="32"/>
        </w:numPr>
        <w:spacing w:after="0"/>
        <w:contextualSpacing w:val="0"/>
        <w:rPr>
          <w:rFonts w:cstheme="minorHAnsi"/>
          <w:smallCaps/>
          <w:color w:val="auto"/>
          <w:lang w:val="en-GB"/>
        </w:rPr>
      </w:pPr>
      <w:r w:rsidRPr="005A5585">
        <w:rPr>
          <w:rFonts w:cstheme="minorHAnsi"/>
          <w:color w:val="auto"/>
          <w:lang w:val="en-GB"/>
        </w:rPr>
        <w:t xml:space="preserve">These instructions </w:t>
      </w:r>
      <w:r w:rsidR="00120240">
        <w:rPr>
          <w:rFonts w:cstheme="minorHAnsi"/>
          <w:color w:val="auto"/>
          <w:lang w:val="en-FI"/>
        </w:rPr>
        <w:t>may</w:t>
      </w:r>
      <w:r w:rsidRPr="005A5585">
        <w:rPr>
          <w:rFonts w:cstheme="minorHAnsi"/>
          <w:color w:val="auto"/>
          <w:lang w:val="en-GB"/>
        </w:rPr>
        <w:t xml:space="preserve"> be deleted in the submitted pdf document</w:t>
      </w:r>
      <w:r w:rsidR="00FC1B86" w:rsidRPr="005A5585">
        <w:rPr>
          <w:rFonts w:cstheme="minorHAnsi"/>
          <w:color w:val="auto"/>
          <w:lang w:val="en-GB"/>
        </w:rPr>
        <w:t>. This annex 4 should be submitted together with Annex 1 and 3.</w:t>
      </w:r>
    </w:p>
    <w:p w14:paraId="7214E5E3" w14:textId="5B1D85E5" w:rsidR="00AD2BE3" w:rsidRPr="005A5585" w:rsidRDefault="00AD2BE3" w:rsidP="005C2CFF">
      <w:pPr>
        <w:spacing w:after="0"/>
        <w:ind w:left="360"/>
        <w:rPr>
          <w:rFonts w:cstheme="minorHAnsi"/>
          <w:smallCaps/>
          <w:lang w:val="en-GB"/>
        </w:rPr>
      </w:pPr>
    </w:p>
    <w:p w14:paraId="51636788" w14:textId="3419B7F4" w:rsidR="008C7203" w:rsidRPr="005A5585" w:rsidRDefault="008C7203" w:rsidP="005C2CFF">
      <w:pPr>
        <w:spacing w:after="0"/>
        <w:rPr>
          <w:rFonts w:cstheme="minorHAnsi"/>
          <w:smallCaps/>
          <w:lang w:val="en-GB"/>
        </w:rPr>
      </w:pPr>
    </w:p>
    <w:p w14:paraId="5304D7DB" w14:textId="18194169" w:rsidR="008551B2" w:rsidRPr="005A5585" w:rsidRDefault="008551B2" w:rsidP="005C2CFF">
      <w:pPr>
        <w:spacing w:after="0" w:line="240" w:lineRule="auto"/>
        <w:rPr>
          <w:rFonts w:eastAsia="TimesNewRoman" w:cstheme="minorHAnsi"/>
          <w:caps/>
          <w:lang w:val="en-GB" w:eastAsia="en-GB"/>
        </w:rPr>
      </w:pPr>
      <w:r w:rsidRPr="005A5585">
        <w:rPr>
          <w:rFonts w:eastAsia="TimesNewRoman" w:cstheme="minorHAnsi"/>
          <w:caps/>
          <w:lang w:val="en-GB" w:eastAsia="en-GB"/>
        </w:rPr>
        <w:br w:type="page"/>
      </w:r>
    </w:p>
    <w:p w14:paraId="7BD9D6CE" w14:textId="77777777" w:rsidR="008551B2" w:rsidRPr="005A5585" w:rsidRDefault="008551B2" w:rsidP="00092440">
      <w:pPr>
        <w:shd w:val="clear" w:color="auto" w:fill="D9D9D9" w:themeFill="background1" w:themeFillShade="D9"/>
        <w:autoSpaceDE w:val="0"/>
        <w:autoSpaceDN w:val="0"/>
        <w:adjustRightInd w:val="0"/>
        <w:spacing w:after="0" w:line="240" w:lineRule="auto"/>
        <w:rPr>
          <w:rFonts w:cstheme="minorHAnsi"/>
          <w:lang w:val="en-GB"/>
        </w:rPr>
      </w:pPr>
      <w:r w:rsidRPr="005A5585">
        <w:rPr>
          <w:rFonts w:cstheme="minorHAnsi"/>
          <w:lang w:val="en-GB"/>
        </w:rPr>
        <w:lastRenderedPageBreak/>
        <w:t xml:space="preserve">Declaration on Principles for funding and Exclusion from funding </w:t>
      </w:r>
    </w:p>
    <w:p w14:paraId="6F128C67" w14:textId="77777777" w:rsidR="008551B2" w:rsidRPr="005A5585" w:rsidRDefault="008551B2" w:rsidP="005C2CFF">
      <w:pPr>
        <w:autoSpaceDE w:val="0"/>
        <w:autoSpaceDN w:val="0"/>
        <w:adjustRightInd w:val="0"/>
        <w:spacing w:after="0" w:line="240" w:lineRule="auto"/>
        <w:rPr>
          <w:rFonts w:cstheme="minorHAnsi"/>
          <w:lang w:val="en-GB"/>
        </w:rPr>
      </w:pPr>
    </w:p>
    <w:p w14:paraId="35A13717" w14:textId="77777777" w:rsidR="008551B2" w:rsidRPr="005A5585" w:rsidRDefault="008551B2" w:rsidP="005C2CFF">
      <w:pPr>
        <w:spacing w:after="0" w:line="240" w:lineRule="auto"/>
        <w:ind w:right="70"/>
        <w:rPr>
          <w:rFonts w:cstheme="minorHAnsi"/>
          <w:lang w:val="en-GB"/>
        </w:rPr>
      </w:pPr>
      <w:r w:rsidRPr="005A5585">
        <w:rPr>
          <w:rFonts w:cstheme="minorHAnsi"/>
          <w:lang w:val="en-GB"/>
        </w:rPr>
        <w:t xml:space="preserve">The undersigned, </w:t>
      </w:r>
    </w:p>
    <w:tbl>
      <w:tblPr>
        <w:tblStyle w:val="Colorful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3809CA" w:rsidRPr="00FB420A" w14:paraId="5464A625" w14:textId="77777777" w:rsidTr="000246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3" w:type="dxa"/>
            <w:shd w:val="clear" w:color="auto" w:fill="E2F1E6" w:themeFill="accent1" w:themeFillTint="33"/>
          </w:tcPr>
          <w:p w14:paraId="7F720632" w14:textId="77777777" w:rsidR="003809CA" w:rsidRPr="005A5585" w:rsidRDefault="003809CA" w:rsidP="005C2CFF">
            <w:pPr>
              <w:spacing w:after="0" w:line="240" w:lineRule="auto"/>
              <w:jc w:val="both"/>
              <w:rPr>
                <w:rFonts w:cstheme="minorHAnsi"/>
                <w:b w:val="0"/>
                <w:lang w:val="en-GB" w:eastAsia="en-GB"/>
              </w:rPr>
            </w:pPr>
            <w:r w:rsidRPr="005A5585">
              <w:rPr>
                <w:rFonts w:cstheme="minorHAnsi"/>
                <w:b w:val="0"/>
                <w:lang w:val="en-GB" w:eastAsia="en-GB"/>
              </w:rPr>
              <w:t>[full name and function of the person signing]</w:t>
            </w:r>
          </w:p>
        </w:tc>
      </w:tr>
    </w:tbl>
    <w:p w14:paraId="4F3D5851" w14:textId="77777777" w:rsidR="003809CA" w:rsidRPr="005A5585" w:rsidRDefault="003809CA" w:rsidP="005C2CFF">
      <w:pPr>
        <w:spacing w:after="0" w:line="240" w:lineRule="auto"/>
        <w:ind w:right="68"/>
        <w:rPr>
          <w:rFonts w:cstheme="minorHAnsi"/>
          <w:lang w:val="en-GB"/>
        </w:rPr>
      </w:pPr>
    </w:p>
    <w:p w14:paraId="140D800B" w14:textId="0AB4A57D" w:rsidR="008551B2" w:rsidRPr="005A5585" w:rsidRDefault="008551B2" w:rsidP="005C2CFF">
      <w:pPr>
        <w:spacing w:after="0" w:line="240" w:lineRule="auto"/>
        <w:ind w:right="68"/>
        <w:rPr>
          <w:rFonts w:cstheme="minorHAnsi"/>
          <w:lang w:val="en-GB"/>
        </w:rPr>
      </w:pPr>
      <w:r w:rsidRPr="005A5585">
        <w:rPr>
          <w:rFonts w:cstheme="minorHAnsi"/>
          <w:lang w:val="en-GB"/>
        </w:rPr>
        <w:t xml:space="preserve">representing </w:t>
      </w:r>
    </w:p>
    <w:tbl>
      <w:tblPr>
        <w:tblStyle w:val="Colorful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904CC1" w:rsidRPr="00FB420A" w14:paraId="7F5E10BD" w14:textId="77777777" w:rsidTr="000246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3" w:type="dxa"/>
            <w:shd w:val="clear" w:color="auto" w:fill="E2F1E6" w:themeFill="accent1" w:themeFillTint="33"/>
          </w:tcPr>
          <w:p w14:paraId="7552AA59" w14:textId="77777777" w:rsidR="00904CC1" w:rsidRPr="005A5585" w:rsidRDefault="00904CC1" w:rsidP="005C2CFF">
            <w:pPr>
              <w:spacing w:after="0" w:line="240" w:lineRule="auto"/>
              <w:jc w:val="both"/>
              <w:rPr>
                <w:rFonts w:cstheme="minorHAnsi"/>
                <w:b w:val="0"/>
                <w:lang w:val="en-GB" w:eastAsia="en-GB"/>
              </w:rPr>
            </w:pPr>
            <w:r w:rsidRPr="005A5585">
              <w:rPr>
                <w:rFonts w:cstheme="minorHAnsi"/>
                <w:b w:val="0"/>
                <w:lang w:val="en-GB" w:eastAsia="en-GB"/>
              </w:rPr>
              <w:t>[official name of the organisation]</w:t>
            </w:r>
          </w:p>
        </w:tc>
      </w:tr>
    </w:tbl>
    <w:p w14:paraId="7FD0335B" w14:textId="5BE95917" w:rsidR="008551B2" w:rsidRPr="005A5585" w:rsidRDefault="008551B2" w:rsidP="005C2CFF">
      <w:pPr>
        <w:spacing w:after="0" w:line="240" w:lineRule="auto"/>
        <w:ind w:right="68"/>
        <w:rPr>
          <w:rFonts w:cstheme="minorHAnsi"/>
          <w:lang w:val="en-GB"/>
        </w:rPr>
      </w:pPr>
      <w:r w:rsidRPr="005A5585">
        <w:rPr>
          <w:rFonts w:cstheme="minorHAnsi"/>
          <w:lang w:val="en-GB"/>
        </w:rPr>
        <w:t>(</w:t>
      </w:r>
      <w:r w:rsidR="005B1948" w:rsidRPr="005A5585">
        <w:rPr>
          <w:rFonts w:cstheme="minorHAnsi"/>
          <w:lang w:val="en-GB"/>
        </w:rPr>
        <w:t>Hereinafter</w:t>
      </w:r>
      <w:r w:rsidRPr="005A5585">
        <w:rPr>
          <w:rFonts w:cstheme="minorHAnsi"/>
          <w:lang w:val="en-GB"/>
        </w:rPr>
        <w:t xml:space="preserve"> referred to as “</w:t>
      </w:r>
      <w:r w:rsidR="00B22946" w:rsidRPr="00DB4F1A">
        <w:rPr>
          <w:rFonts w:cstheme="minorHAnsi"/>
          <w:lang w:val="en-US"/>
        </w:rPr>
        <w:t>Participant</w:t>
      </w:r>
      <w:r w:rsidRPr="005A5585">
        <w:rPr>
          <w:rFonts w:cstheme="minorHAnsi"/>
          <w:lang w:val="en-GB"/>
        </w:rPr>
        <w:t>”)</w:t>
      </w:r>
    </w:p>
    <w:p w14:paraId="14ADC1CB" w14:textId="77777777" w:rsidR="00B56A32" w:rsidRPr="005A5585" w:rsidRDefault="00B56A32" w:rsidP="005C2CFF">
      <w:pPr>
        <w:spacing w:after="0" w:line="240" w:lineRule="auto"/>
        <w:ind w:right="70"/>
        <w:rPr>
          <w:rFonts w:cstheme="minorHAnsi"/>
          <w:lang w:val="en-GB"/>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838"/>
      </w:tblGrid>
      <w:tr w:rsidR="00C443FA" w:rsidRPr="00FB420A" w14:paraId="0979B622" w14:textId="77777777" w:rsidTr="00C443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22" w:type="dxa"/>
            <w:gridSpan w:val="2"/>
            <w:shd w:val="clear" w:color="auto" w:fill="D9D9D9" w:themeFill="background1" w:themeFillShade="D9"/>
          </w:tcPr>
          <w:p w14:paraId="3B4BC968" w14:textId="77777777" w:rsidR="00B56A32" w:rsidRPr="005A5585" w:rsidRDefault="00B56A32" w:rsidP="005C2CFF">
            <w:pPr>
              <w:spacing w:after="0" w:line="240" w:lineRule="auto"/>
              <w:ind w:right="70"/>
              <w:rPr>
                <w:rFonts w:cstheme="minorHAnsi"/>
                <w:b w:val="0"/>
                <w:color w:val="auto"/>
                <w:lang w:val="en-GB"/>
              </w:rPr>
            </w:pPr>
            <w:r w:rsidRPr="005A5585">
              <w:rPr>
                <w:rFonts w:cstheme="minorHAnsi"/>
                <w:b w:val="0"/>
                <w:color w:val="auto"/>
                <w:lang w:val="en-GB"/>
              </w:rPr>
              <w:t xml:space="preserve">HEREBY DECLARES AND ENSURES THAT: </w:t>
            </w:r>
          </w:p>
          <w:p w14:paraId="5F98F19B" w14:textId="4B5C9A23" w:rsidR="00B56A32" w:rsidRPr="005A5585" w:rsidRDefault="004E334D" w:rsidP="005C2CFF">
            <w:pPr>
              <w:spacing w:after="0" w:line="240" w:lineRule="auto"/>
              <w:ind w:right="70"/>
              <w:rPr>
                <w:rFonts w:cstheme="minorHAnsi"/>
                <w:b w:val="0"/>
                <w:color w:val="auto"/>
                <w:lang w:val="en-GB"/>
              </w:rPr>
            </w:pPr>
            <w:r w:rsidRPr="005A5585">
              <w:rPr>
                <w:rFonts w:cstheme="minorHAnsi"/>
                <w:b w:val="0"/>
                <w:color w:val="auto"/>
                <w:lang w:val="en-GB"/>
              </w:rPr>
              <w:t>(</w:t>
            </w:r>
            <w:proofErr w:type="gramStart"/>
            <w:r w:rsidRPr="005A5585">
              <w:rPr>
                <w:rFonts w:cstheme="minorHAnsi"/>
                <w:b w:val="0"/>
                <w:color w:val="auto"/>
                <w:lang w:val="en-GB"/>
              </w:rPr>
              <w:t>please</w:t>
            </w:r>
            <w:proofErr w:type="gramEnd"/>
            <w:r w:rsidR="00A2563D" w:rsidRPr="005A5585">
              <w:rPr>
                <w:rFonts w:cstheme="minorHAnsi"/>
                <w:b w:val="0"/>
                <w:color w:val="auto"/>
                <w:lang w:val="en-GB"/>
              </w:rPr>
              <w:t xml:space="preserve"> mark X in </w:t>
            </w:r>
            <w:r w:rsidR="00A2563D" w:rsidRPr="00DB4F1A">
              <w:rPr>
                <w:rFonts w:cstheme="minorHAnsi"/>
                <w:b w:val="0"/>
                <w:color w:val="auto"/>
                <w:lang w:val="en-US"/>
              </w:rPr>
              <w:t xml:space="preserve">the </w:t>
            </w:r>
            <w:r w:rsidR="004279D7" w:rsidRPr="00DB4F1A">
              <w:rPr>
                <w:rFonts w:cstheme="minorHAnsi"/>
                <w:b w:val="0"/>
                <w:color w:val="auto"/>
                <w:lang w:val="en-US"/>
              </w:rPr>
              <w:t>right-hand column</w:t>
            </w:r>
            <w:r w:rsidRPr="005A5585">
              <w:rPr>
                <w:rFonts w:cstheme="minorHAnsi"/>
                <w:b w:val="0"/>
                <w:color w:val="auto"/>
                <w:lang w:val="en-GB"/>
              </w:rPr>
              <w:t>)</w:t>
            </w:r>
          </w:p>
        </w:tc>
      </w:tr>
      <w:tr w:rsidR="00C443FA" w:rsidRPr="00FB420A" w14:paraId="413CCA1E"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5F873E21" w14:textId="77777777" w:rsidR="00B56A32" w:rsidRPr="005A5585" w:rsidRDefault="00B56A32"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rPr>
              <w:t xml:space="preserve">The Grant, if </w:t>
            </w:r>
            <w:r w:rsidRPr="005A5585">
              <w:rPr>
                <w:rFonts w:cstheme="minorHAnsi"/>
                <w:b w:val="0"/>
                <w:color w:val="auto"/>
                <w:lang w:val="en-GB" w:eastAsia="fi-FI"/>
              </w:rPr>
              <w:t>awarded</w:t>
            </w:r>
            <w:r w:rsidRPr="005A5585">
              <w:rPr>
                <w:rFonts w:cstheme="minorHAnsi"/>
                <w:b w:val="0"/>
                <w:color w:val="auto"/>
                <w:lang w:val="en-GB"/>
              </w:rPr>
              <w:t>, will not fund activities or operating costs already funded from another source.</w:t>
            </w:r>
          </w:p>
          <w:p w14:paraId="1D4CDC45" w14:textId="77777777" w:rsidR="00B56A32" w:rsidRPr="005A5585" w:rsidRDefault="00B56A32" w:rsidP="005C2CFF">
            <w:pPr>
              <w:spacing w:after="0" w:line="240" w:lineRule="auto"/>
              <w:ind w:right="70"/>
              <w:rPr>
                <w:rFonts w:cstheme="minorHAnsi"/>
                <w:b w:val="0"/>
                <w:lang w:val="en-GB"/>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28AAF319" w14:textId="3C85153B" w:rsidR="00B56A32" w:rsidRPr="00B65D48" w:rsidRDefault="00B56A32"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rPr>
            </w:pPr>
          </w:p>
        </w:tc>
      </w:tr>
      <w:tr w:rsidR="00C443FA" w:rsidRPr="00FB420A" w14:paraId="0B12D035" w14:textId="77777777" w:rsidTr="717F7E16">
        <w:tc>
          <w:tcPr>
            <w:cnfStyle w:val="001000000000" w:firstRow="0" w:lastRow="0" w:firstColumn="1" w:lastColumn="0" w:oddVBand="0" w:evenVBand="0" w:oddHBand="0" w:evenHBand="0" w:firstRowFirstColumn="0" w:firstRowLastColumn="0" w:lastRowFirstColumn="0" w:lastRowLastColumn="0"/>
            <w:tcW w:w="8784" w:type="dxa"/>
          </w:tcPr>
          <w:p w14:paraId="1D397D62" w14:textId="600419A8" w:rsidR="00B56A32" w:rsidRPr="005A5585" w:rsidRDefault="00B56A32"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rPr>
              <w:t xml:space="preserve">The </w:t>
            </w:r>
            <w:r w:rsidRPr="005A5585">
              <w:rPr>
                <w:rFonts w:cstheme="minorHAnsi"/>
                <w:b w:val="0"/>
                <w:color w:val="auto"/>
                <w:lang w:val="en-GB" w:eastAsia="fi-FI"/>
              </w:rPr>
              <w:t>Grant</w:t>
            </w:r>
            <w:r w:rsidRPr="005A5585">
              <w:rPr>
                <w:rFonts w:cstheme="minorHAnsi"/>
                <w:b w:val="0"/>
                <w:color w:val="auto"/>
                <w:lang w:val="en-GB"/>
              </w:rPr>
              <w:t xml:space="preserve">, if awarded, will not have the purpose or effect of producing a profit for </w:t>
            </w:r>
            <w:r w:rsidR="008F77A5">
              <w:rPr>
                <w:rFonts w:cstheme="minorHAnsi"/>
                <w:b w:val="0"/>
                <w:color w:val="auto"/>
                <w:lang w:val="en-FI"/>
              </w:rPr>
              <w:t>Participant</w:t>
            </w:r>
            <w:r w:rsidRPr="005A5585">
              <w:rPr>
                <w:rFonts w:cstheme="minorHAnsi"/>
                <w:b w:val="0"/>
                <w:color w:val="auto"/>
                <w:lang w:val="en-GB"/>
              </w:rPr>
              <w:t>.</w:t>
            </w:r>
          </w:p>
          <w:p w14:paraId="5422B80A" w14:textId="77777777" w:rsidR="00B56A32" w:rsidRPr="005A5585" w:rsidRDefault="00B56A32" w:rsidP="005C2CFF">
            <w:pPr>
              <w:spacing w:after="0" w:line="240" w:lineRule="auto"/>
              <w:ind w:right="70"/>
              <w:rPr>
                <w:rFonts w:cstheme="minorHAnsi"/>
                <w:b w:val="0"/>
                <w:lang w:val="en-GB"/>
              </w:rPr>
            </w:pPr>
          </w:p>
        </w:tc>
        <w:tc>
          <w:tcPr>
            <w:tcW w:w="838" w:type="dxa"/>
            <w:shd w:val="clear" w:color="auto" w:fill="E2F1E6" w:themeFill="accent1" w:themeFillTint="33"/>
          </w:tcPr>
          <w:p w14:paraId="52FB3AFD" w14:textId="678A3EFD" w:rsidR="00B56A32" w:rsidRPr="005A5585" w:rsidRDefault="00B56A32" w:rsidP="005C2CFF">
            <w:pPr>
              <w:spacing w:after="0" w:line="240" w:lineRule="auto"/>
              <w:ind w:right="7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C443FA" w:rsidRPr="00FB420A" w14:paraId="7DBA396B"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6E8F5271" w14:textId="66005838" w:rsidR="00B56A32" w:rsidRPr="005A5585" w:rsidRDefault="00B56A32"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rPr>
              <w:t>The Grant, if awarded, will not fund activities that have already been completed prior to the entry into force of the grant agreement.</w:t>
            </w:r>
          </w:p>
          <w:p w14:paraId="6BCA41FD" w14:textId="77777777" w:rsidR="00B56A32" w:rsidRPr="005A5585" w:rsidRDefault="00B56A32" w:rsidP="005C2CFF">
            <w:pPr>
              <w:spacing w:after="0" w:line="240" w:lineRule="auto"/>
              <w:ind w:right="70"/>
              <w:rPr>
                <w:rFonts w:cstheme="minorHAnsi"/>
                <w:b w:val="0"/>
                <w:lang w:val="en-GB"/>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495284B7" w14:textId="472332DE" w:rsidR="00B56A32" w:rsidRPr="005A5585" w:rsidRDefault="00B56A32"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C443FA" w:rsidRPr="00FB420A" w14:paraId="0A686C97" w14:textId="77777777" w:rsidTr="717F7E16">
        <w:tc>
          <w:tcPr>
            <w:cnfStyle w:val="001000000000" w:firstRow="0" w:lastRow="0" w:firstColumn="1" w:lastColumn="0" w:oddVBand="0" w:evenVBand="0" w:oddHBand="0" w:evenHBand="0" w:firstRowFirstColumn="0" w:firstRowLastColumn="0" w:lastRowFirstColumn="0" w:lastRowLastColumn="0"/>
            <w:tcW w:w="8784" w:type="dxa"/>
          </w:tcPr>
          <w:p w14:paraId="3C0C39F7" w14:textId="35457727" w:rsidR="00B56A32" w:rsidRPr="005A5585" w:rsidRDefault="00D76B2D" w:rsidP="005C2CFF">
            <w:pPr>
              <w:pStyle w:val="ListParagraph"/>
              <w:numPr>
                <w:ilvl w:val="0"/>
                <w:numId w:val="34"/>
              </w:numPr>
              <w:spacing w:after="0"/>
              <w:ind w:left="567" w:right="70"/>
              <w:contextualSpacing w:val="0"/>
              <w:rPr>
                <w:rFonts w:cstheme="minorHAnsi"/>
                <w:b w:val="0"/>
                <w:color w:val="auto"/>
                <w:lang w:val="en-GB"/>
              </w:rPr>
            </w:pPr>
            <w:r w:rsidRPr="00DB4F1A">
              <w:rPr>
                <w:rFonts w:cstheme="minorHAnsi"/>
                <w:b w:val="0"/>
                <w:color w:val="auto"/>
                <w:lang w:val="en-US"/>
              </w:rPr>
              <w:t>Participant</w:t>
            </w:r>
            <w:r w:rsidR="00B56A32" w:rsidRPr="005A5585">
              <w:rPr>
                <w:rFonts w:cstheme="minorHAnsi"/>
                <w:b w:val="0"/>
                <w:color w:val="auto"/>
                <w:lang w:val="en-GB"/>
              </w:rPr>
              <w:t xml:space="preserve"> complies with the principle of sound financial management in its activities.</w:t>
            </w:r>
          </w:p>
          <w:p w14:paraId="3C187F04" w14:textId="1DB71C99" w:rsidR="00B56A32" w:rsidRPr="005A5585" w:rsidRDefault="00B56A32" w:rsidP="005C2CFF">
            <w:pPr>
              <w:pStyle w:val="ListParagraph"/>
              <w:spacing w:after="0"/>
              <w:ind w:left="567" w:right="70"/>
              <w:contextualSpacing w:val="0"/>
              <w:rPr>
                <w:rFonts w:cstheme="minorHAnsi"/>
                <w:b w:val="0"/>
                <w:color w:val="auto"/>
                <w:lang w:val="en-GB"/>
              </w:rPr>
            </w:pPr>
            <w:r w:rsidRPr="005A5585">
              <w:rPr>
                <w:rFonts w:cstheme="minorHAnsi"/>
                <w:b w:val="0"/>
                <w:color w:val="auto"/>
                <w:lang w:val="en-GB"/>
              </w:rPr>
              <w:t xml:space="preserve">     Sound Financial Management is the principles of economy (resources used in the pursuit of the implementation of the activities funded by the grant shall be made available in due time, in appropriate quantity and quality and at the best price), effectiveness (the attainment of the specific objectives and the achievement of the intended results) and efficiency (the best relationship between resources employed and results achieved).</w:t>
            </w:r>
          </w:p>
          <w:p w14:paraId="6C39AF03" w14:textId="77777777" w:rsidR="00B56A32" w:rsidRPr="005A5585" w:rsidRDefault="00B56A32" w:rsidP="005C2CFF">
            <w:pPr>
              <w:spacing w:after="0" w:line="240" w:lineRule="auto"/>
              <w:ind w:right="70"/>
              <w:rPr>
                <w:rFonts w:cstheme="minorHAnsi"/>
                <w:b w:val="0"/>
                <w:lang w:val="en-GB"/>
              </w:rPr>
            </w:pPr>
          </w:p>
        </w:tc>
        <w:tc>
          <w:tcPr>
            <w:tcW w:w="838" w:type="dxa"/>
            <w:shd w:val="clear" w:color="auto" w:fill="E2F1E6" w:themeFill="accent1" w:themeFillTint="33"/>
          </w:tcPr>
          <w:p w14:paraId="7BFBEAB7" w14:textId="4A7B1D13" w:rsidR="00B56A32" w:rsidRPr="005A5585" w:rsidRDefault="00B56A32" w:rsidP="005C2CFF">
            <w:pPr>
              <w:spacing w:after="0" w:line="240" w:lineRule="auto"/>
              <w:ind w:right="7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C443FA" w:rsidRPr="00FB420A" w14:paraId="20DAC13C"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02E2280C" w14:textId="7E05D0EF" w:rsidR="00B56A32" w:rsidRPr="005A5585" w:rsidRDefault="00D76B2D" w:rsidP="005C2CFF">
            <w:pPr>
              <w:pStyle w:val="ListParagraph"/>
              <w:numPr>
                <w:ilvl w:val="0"/>
                <w:numId w:val="34"/>
              </w:numPr>
              <w:spacing w:after="0"/>
              <w:ind w:left="567" w:right="70"/>
              <w:contextualSpacing w:val="0"/>
              <w:rPr>
                <w:rFonts w:cstheme="minorHAnsi"/>
                <w:b w:val="0"/>
                <w:color w:val="auto"/>
                <w:lang w:val="en-GB"/>
              </w:rPr>
            </w:pPr>
            <w:r w:rsidRPr="00DB4F1A">
              <w:rPr>
                <w:rFonts w:cstheme="minorHAnsi"/>
                <w:b w:val="0"/>
                <w:color w:val="auto"/>
                <w:lang w:val="en-US"/>
              </w:rPr>
              <w:t>Participant</w:t>
            </w:r>
            <w:r w:rsidR="00B56A32" w:rsidRPr="005A5585">
              <w:rPr>
                <w:rFonts w:cstheme="minorHAnsi"/>
                <w:b w:val="0"/>
                <w:color w:val="auto"/>
                <w:lang w:val="en-GB"/>
              </w:rPr>
              <w:t xml:space="preserve"> meets internationally accepted standards for internal control, </w:t>
            </w:r>
            <w:proofErr w:type="gramStart"/>
            <w:r w:rsidR="00B56A32" w:rsidRPr="005A5585">
              <w:rPr>
                <w:rFonts w:cstheme="minorHAnsi"/>
                <w:b w:val="0"/>
                <w:color w:val="auto"/>
                <w:lang w:val="en-GB"/>
              </w:rPr>
              <w:t>accounting</w:t>
            </w:r>
            <w:proofErr w:type="gramEnd"/>
            <w:r w:rsidR="00B56A32" w:rsidRPr="005A5585">
              <w:rPr>
                <w:rFonts w:cstheme="minorHAnsi"/>
                <w:b w:val="0"/>
                <w:color w:val="auto"/>
                <w:lang w:val="en-GB"/>
              </w:rPr>
              <w:t xml:space="preserve"> and external audit. </w:t>
            </w:r>
          </w:p>
          <w:p w14:paraId="392717CC" w14:textId="49E27720" w:rsidR="00B56A32" w:rsidRPr="005A5585" w:rsidRDefault="00B56A32" w:rsidP="005C2CFF">
            <w:pPr>
              <w:pStyle w:val="ListParagraph"/>
              <w:spacing w:after="0"/>
              <w:ind w:left="567" w:right="70"/>
              <w:contextualSpacing w:val="0"/>
              <w:rPr>
                <w:rFonts w:cstheme="minorHAnsi"/>
                <w:b w:val="0"/>
                <w:color w:val="auto"/>
                <w:lang w:val="en-GB"/>
              </w:rPr>
            </w:pPr>
            <w:r w:rsidRPr="005A5585">
              <w:rPr>
                <w:rFonts w:cstheme="minorHAnsi"/>
                <w:b w:val="0"/>
                <w:color w:val="auto"/>
                <w:lang w:val="en-GB"/>
              </w:rPr>
              <w:t xml:space="preserve">     Internal control are the processes, applicable at all levels of management, designed to provide reasonable assurance of achieving the following objectives: a) effectiveness, </w:t>
            </w:r>
            <w:proofErr w:type="gramStart"/>
            <w:r w:rsidRPr="005A5585">
              <w:rPr>
                <w:rFonts w:cstheme="minorHAnsi"/>
                <w:b w:val="0"/>
                <w:color w:val="auto"/>
                <w:lang w:val="en-GB"/>
              </w:rPr>
              <w:t>efficiency</w:t>
            </w:r>
            <w:proofErr w:type="gramEnd"/>
            <w:r w:rsidRPr="005A5585">
              <w:rPr>
                <w:rFonts w:cstheme="minorHAnsi"/>
                <w:b w:val="0"/>
                <w:color w:val="auto"/>
                <w:lang w:val="en-GB"/>
              </w:rPr>
              <w:t xml:space="preserve"> and economy of operations; b) reliability of reporting; c) safeguarding of assets and information; d) prevention, detection, correction and follow-up of fraud and irregularities; e) adequate management of the risks relating to the legality and regularity of the financial operations.</w:t>
            </w:r>
          </w:p>
          <w:p w14:paraId="631A84F1" w14:textId="77777777" w:rsidR="00B56A32" w:rsidRPr="005A5585" w:rsidRDefault="00B56A32" w:rsidP="005C2CFF">
            <w:pPr>
              <w:spacing w:after="0" w:line="240" w:lineRule="auto"/>
              <w:ind w:right="70"/>
              <w:rPr>
                <w:rFonts w:cstheme="minorHAnsi"/>
                <w:b w:val="0"/>
                <w:lang w:val="en-GB"/>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0B6AF236" w14:textId="6366D886" w:rsidR="00B56A32" w:rsidRPr="005A5585" w:rsidRDefault="00B56A32"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C443FA" w:rsidRPr="00FB420A" w14:paraId="27866E0F" w14:textId="77777777" w:rsidTr="717F7E16">
        <w:tc>
          <w:tcPr>
            <w:cnfStyle w:val="001000000000" w:firstRow="0" w:lastRow="0" w:firstColumn="1" w:lastColumn="0" w:oddVBand="0" w:evenVBand="0" w:oddHBand="0" w:evenHBand="0" w:firstRowFirstColumn="0" w:firstRowLastColumn="0" w:lastRowFirstColumn="0" w:lastRowLastColumn="0"/>
            <w:tcW w:w="8784" w:type="dxa"/>
          </w:tcPr>
          <w:p w14:paraId="297F9675" w14:textId="17E7D8F2" w:rsidR="00B56A32" w:rsidRPr="005A5585" w:rsidRDefault="00D76B2D" w:rsidP="005C2CFF">
            <w:pPr>
              <w:pStyle w:val="ListParagraph"/>
              <w:numPr>
                <w:ilvl w:val="0"/>
                <w:numId w:val="34"/>
              </w:numPr>
              <w:spacing w:after="0"/>
              <w:ind w:left="567" w:right="70"/>
              <w:contextualSpacing w:val="0"/>
              <w:rPr>
                <w:rFonts w:cstheme="minorHAnsi"/>
                <w:b w:val="0"/>
                <w:color w:val="auto"/>
                <w:lang w:val="en-GB"/>
              </w:rPr>
            </w:pPr>
            <w:r w:rsidRPr="00DB4F1A">
              <w:rPr>
                <w:rFonts w:cstheme="minorHAnsi"/>
                <w:b w:val="0"/>
                <w:color w:val="auto"/>
                <w:lang w:val="en-US" w:eastAsia="fi-FI"/>
              </w:rPr>
              <w:t>Participant</w:t>
            </w:r>
            <w:r w:rsidR="006634D8" w:rsidRPr="005A5585">
              <w:rPr>
                <w:rFonts w:cstheme="minorHAnsi"/>
                <w:b w:val="0"/>
                <w:color w:val="auto"/>
                <w:lang w:val="en-GB" w:eastAsia="fi-FI"/>
              </w:rPr>
              <w:t xml:space="preserve"> and any person involved by </w:t>
            </w:r>
            <w:r w:rsidRPr="00DB4F1A">
              <w:rPr>
                <w:rFonts w:cstheme="minorHAnsi"/>
                <w:b w:val="0"/>
                <w:color w:val="auto"/>
                <w:lang w:val="en-US" w:eastAsia="fi-FI"/>
              </w:rPr>
              <w:t>Participant</w:t>
            </w:r>
            <w:r w:rsidR="006634D8" w:rsidRPr="005A5585">
              <w:rPr>
                <w:rFonts w:cstheme="minorHAnsi"/>
                <w:b w:val="0"/>
                <w:color w:val="auto"/>
                <w:lang w:val="en-GB" w:eastAsia="fi-FI"/>
              </w:rPr>
              <w:t xml:space="preserve"> are not subject to a conflict of interests in connection with this grant process. EFI will be notified without delay of any situation which could give rise to a conflict of interests</w:t>
            </w:r>
          </w:p>
        </w:tc>
        <w:tc>
          <w:tcPr>
            <w:tcW w:w="838" w:type="dxa"/>
            <w:shd w:val="clear" w:color="auto" w:fill="E2F1E6" w:themeFill="accent1" w:themeFillTint="33"/>
          </w:tcPr>
          <w:p w14:paraId="1EBBD927" w14:textId="35A344A4" w:rsidR="00B56A32" w:rsidRPr="005A5585" w:rsidRDefault="00B56A32" w:rsidP="005C2CFF">
            <w:pPr>
              <w:spacing w:after="0" w:line="240" w:lineRule="auto"/>
              <w:ind w:right="7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C443FA" w:rsidRPr="00FB420A" w14:paraId="695D5BC7"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3E6F018A" w14:textId="192E9139" w:rsidR="006634D8" w:rsidRPr="005A5585" w:rsidRDefault="006634D8"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eastAsia="fi-FI"/>
              </w:rPr>
              <w:t xml:space="preserve">Neither the </w:t>
            </w:r>
            <w:r w:rsidR="00D76B2D" w:rsidRPr="00DB4F1A">
              <w:rPr>
                <w:rFonts w:cstheme="minorHAnsi"/>
                <w:b w:val="0"/>
                <w:color w:val="auto"/>
                <w:lang w:val="en-US" w:eastAsia="fi-FI"/>
              </w:rPr>
              <w:t>Participant</w:t>
            </w:r>
            <w:r w:rsidRPr="005A5585">
              <w:rPr>
                <w:rFonts w:cstheme="minorHAnsi"/>
                <w:b w:val="0"/>
                <w:color w:val="auto"/>
                <w:lang w:val="en-GB" w:eastAsia="fi-FI"/>
              </w:rPr>
              <w:t xml:space="preserve"> nor any person having powers of representation, decision-making or control over it or a member of its administrative, management or supervisory body have been the subject of a final judgment or of a final administrative decision for any of the following reasons: </w:t>
            </w:r>
          </w:p>
          <w:p w14:paraId="439ADCE1"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 xml:space="preserve">bankruptcy, </w:t>
            </w:r>
            <w:proofErr w:type="gramStart"/>
            <w:r w:rsidRPr="005A5585">
              <w:rPr>
                <w:rFonts w:cstheme="minorHAnsi"/>
                <w:b w:val="0"/>
                <w:lang w:val="en-GB"/>
              </w:rPr>
              <w:t>insolvency</w:t>
            </w:r>
            <w:proofErr w:type="gramEnd"/>
            <w:r w:rsidRPr="005A5585">
              <w:rPr>
                <w:rFonts w:cstheme="minorHAnsi"/>
                <w:b w:val="0"/>
                <w:lang w:val="en-GB"/>
              </w:rPr>
              <w:t xml:space="preserve"> or winding-up procedures</w:t>
            </w:r>
          </w:p>
          <w:p w14:paraId="27188419"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breach of obligations relating to the payment of taxes or social security contributions</w:t>
            </w:r>
          </w:p>
          <w:p w14:paraId="72907D2F" w14:textId="77777777" w:rsidR="006634D8" w:rsidRPr="005A5585" w:rsidRDefault="006634D8" w:rsidP="005C2CFF">
            <w:pPr>
              <w:numPr>
                <w:ilvl w:val="0"/>
                <w:numId w:val="33"/>
              </w:numPr>
              <w:tabs>
                <w:tab w:val="clear" w:pos="360"/>
              </w:tabs>
              <w:spacing w:after="0" w:line="240" w:lineRule="auto"/>
              <w:ind w:left="1854" w:right="68" w:hanging="567"/>
              <w:rPr>
                <w:b w:val="0"/>
                <w:lang w:val="en-GB"/>
              </w:rPr>
            </w:pPr>
            <w:r w:rsidRPr="717F7E16">
              <w:rPr>
                <w:b w:val="0"/>
                <w:lang w:val="en-GB"/>
              </w:rPr>
              <w:t xml:space="preserve">grave professional misconduct, including </w:t>
            </w:r>
            <w:bookmarkStart w:id="1" w:name="_Int_DrwkjzoQ"/>
            <w:r w:rsidRPr="717F7E16">
              <w:rPr>
                <w:b w:val="0"/>
                <w:lang w:val="en-GB"/>
              </w:rPr>
              <w:t>mis-</w:t>
            </w:r>
            <w:proofErr w:type="gramStart"/>
            <w:r w:rsidRPr="717F7E16">
              <w:rPr>
                <w:b w:val="0"/>
                <w:lang w:val="en-GB"/>
              </w:rPr>
              <w:t>representation</w:t>
            </w:r>
            <w:bookmarkEnd w:id="1"/>
            <w:proofErr w:type="gramEnd"/>
          </w:p>
          <w:p w14:paraId="2C1F6691"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lastRenderedPageBreak/>
              <w:t>fraud</w:t>
            </w:r>
          </w:p>
          <w:p w14:paraId="4BAE9122"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corruption</w:t>
            </w:r>
          </w:p>
          <w:p w14:paraId="030291A2"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 xml:space="preserve">conduct related to a criminal </w:t>
            </w:r>
            <w:proofErr w:type="gramStart"/>
            <w:r w:rsidRPr="005A5585">
              <w:rPr>
                <w:rFonts w:cstheme="minorHAnsi"/>
                <w:b w:val="0"/>
                <w:lang w:val="en-GB"/>
              </w:rPr>
              <w:t>organisation</w:t>
            </w:r>
            <w:proofErr w:type="gramEnd"/>
          </w:p>
          <w:p w14:paraId="1499A3E2"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money laundering or terrorist financing</w:t>
            </w:r>
          </w:p>
          <w:p w14:paraId="6530D923"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 xml:space="preserve">terrorist offences or offences linked to terrorist </w:t>
            </w:r>
            <w:proofErr w:type="gramStart"/>
            <w:r w:rsidRPr="005A5585">
              <w:rPr>
                <w:rFonts w:cstheme="minorHAnsi"/>
                <w:b w:val="0"/>
                <w:lang w:val="en-GB"/>
              </w:rPr>
              <w:t>activities</w:t>
            </w:r>
            <w:proofErr w:type="gramEnd"/>
          </w:p>
          <w:p w14:paraId="1E0701DD"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child labour and other trafficking in human beings</w:t>
            </w:r>
          </w:p>
          <w:p w14:paraId="0DDF2F37"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irregularity</w:t>
            </w:r>
          </w:p>
          <w:p w14:paraId="4622FFBC"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creating or being a shell company.</w:t>
            </w:r>
          </w:p>
          <w:p w14:paraId="03DBBB25" w14:textId="77777777" w:rsidR="006634D8" w:rsidRPr="005A5585" w:rsidRDefault="006634D8" w:rsidP="005C2CFF">
            <w:pPr>
              <w:pStyle w:val="ListParagraph"/>
              <w:spacing w:after="0"/>
              <w:ind w:left="567" w:right="70" w:firstLine="0"/>
              <w:contextualSpacing w:val="0"/>
              <w:rPr>
                <w:rFonts w:cstheme="minorHAnsi"/>
                <w:b w:val="0"/>
                <w:color w:val="auto"/>
                <w:lang w:val="en-GB" w:eastAsia="fi-FI"/>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1FA71F02" w14:textId="6E08E485" w:rsidR="006634D8" w:rsidRPr="005A5585" w:rsidRDefault="006634D8"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GB"/>
              </w:rPr>
            </w:pPr>
          </w:p>
        </w:tc>
      </w:tr>
    </w:tbl>
    <w:p w14:paraId="64A93FB3" w14:textId="77777777" w:rsidR="008551B2" w:rsidRPr="005A5585" w:rsidRDefault="008551B2" w:rsidP="005C2CFF">
      <w:pPr>
        <w:spacing w:after="0" w:line="240" w:lineRule="auto"/>
        <w:rPr>
          <w:rFonts w:cstheme="minorHAnsi"/>
          <w:lang w:val="en-GB" w:eastAsia="fi-FI"/>
        </w:rPr>
      </w:pPr>
    </w:p>
    <w:p w14:paraId="06FCA3D0" w14:textId="012902F7" w:rsidR="004E334D" w:rsidRPr="005A5585" w:rsidRDefault="008551B2" w:rsidP="005C2CFF">
      <w:pPr>
        <w:spacing w:after="0" w:line="240" w:lineRule="auto"/>
        <w:rPr>
          <w:rFonts w:cstheme="minorHAnsi"/>
          <w:lang w:val="en-GB"/>
        </w:rPr>
      </w:pPr>
      <w:r w:rsidRPr="005A5585">
        <w:rPr>
          <w:rFonts w:cstheme="minorHAnsi"/>
          <w:lang w:val="en-GB"/>
        </w:rPr>
        <w:t>If requested by EFI, I will provide evidence of what has been stated above.</w:t>
      </w:r>
    </w:p>
    <w:p w14:paraId="022128EE" w14:textId="77777777" w:rsidR="004E334D" w:rsidRPr="005A5585" w:rsidRDefault="004E334D" w:rsidP="005C2CFF">
      <w:pPr>
        <w:spacing w:after="0" w:line="240" w:lineRule="auto"/>
        <w:rPr>
          <w:rFonts w:cstheme="minorHAnsi"/>
          <w:lang w:val="en-GB"/>
        </w:rPr>
      </w:pPr>
    </w:p>
    <w:bookmarkEnd w:id="0"/>
    <w:p w14:paraId="09CCFD83" w14:textId="77777777" w:rsidR="00BE572B" w:rsidRPr="005A5585" w:rsidRDefault="00BE572B" w:rsidP="005C2CFF">
      <w:pPr>
        <w:spacing w:after="120"/>
        <w:rPr>
          <w:rFonts w:cstheme="minorHAnsi"/>
          <w:lang w:val="en-GB"/>
        </w:rPr>
      </w:pPr>
    </w:p>
    <w:p w14:paraId="166B14F1" w14:textId="61ED87A3" w:rsidR="00115603" w:rsidRPr="00DB4F1A" w:rsidRDefault="00115603" w:rsidP="005C2CFF">
      <w:pPr>
        <w:spacing w:after="120"/>
        <w:rPr>
          <w:rFonts w:cstheme="minorHAnsi"/>
          <w:lang w:val="en-US"/>
        </w:rPr>
      </w:pPr>
      <w:r w:rsidRPr="005A5585">
        <w:rPr>
          <w:rFonts w:cstheme="minorHAnsi"/>
          <w:lang w:val="en-GB"/>
        </w:rPr>
        <w:t xml:space="preserve">Date: </w:t>
      </w:r>
      <w:r w:rsidR="00D76B2D" w:rsidRPr="00DB4F1A">
        <w:rPr>
          <w:rFonts w:cstheme="minorHAnsi"/>
          <w:shd w:val="clear" w:color="auto" w:fill="E2F1E6" w:themeFill="accent1" w:themeFillTint="33"/>
          <w:lang w:val="en-US"/>
        </w:rPr>
        <w:t>_________</w:t>
      </w:r>
    </w:p>
    <w:p w14:paraId="521EB741" w14:textId="77777777" w:rsidR="00115603" w:rsidRDefault="00115603" w:rsidP="005C2CFF">
      <w:pPr>
        <w:spacing w:after="120"/>
        <w:rPr>
          <w:rFonts w:cstheme="minorHAnsi"/>
          <w:lang w:val="en-GB"/>
        </w:rPr>
      </w:pPr>
    </w:p>
    <w:p w14:paraId="74F2AA7B" w14:textId="33121ED6" w:rsidR="00885469" w:rsidRPr="00DB4F1A" w:rsidRDefault="00885469" w:rsidP="005C2CFF">
      <w:pPr>
        <w:spacing w:after="120"/>
        <w:rPr>
          <w:rFonts w:cstheme="minorHAnsi"/>
          <w:lang w:val="en-US"/>
        </w:rPr>
      </w:pPr>
      <w:r w:rsidRPr="00DB4F1A">
        <w:rPr>
          <w:rFonts w:cstheme="minorHAnsi"/>
          <w:shd w:val="clear" w:color="auto" w:fill="E2F1E6" w:themeFill="accent1" w:themeFillTint="33"/>
          <w:lang w:val="en-US"/>
        </w:rPr>
        <w:t>____________________</w:t>
      </w:r>
    </w:p>
    <w:p w14:paraId="7BC7EB63" w14:textId="77777777" w:rsidR="00115603" w:rsidRPr="005A5585" w:rsidRDefault="00115603" w:rsidP="005C2CFF">
      <w:pPr>
        <w:spacing w:after="120"/>
        <w:rPr>
          <w:rFonts w:cstheme="minorHAnsi"/>
          <w:lang w:val="en-GB"/>
        </w:rPr>
      </w:pPr>
      <w:r w:rsidRPr="005A5585">
        <w:rPr>
          <w:rFonts w:cstheme="minorHAnsi"/>
          <w:lang w:val="en-GB"/>
        </w:rPr>
        <w:t xml:space="preserve">Signature </w:t>
      </w:r>
    </w:p>
    <w:p w14:paraId="6DFB031B" w14:textId="188500E7" w:rsidR="00AD5228" w:rsidRPr="00DB4F1A" w:rsidRDefault="00115603" w:rsidP="005C2CFF">
      <w:pPr>
        <w:spacing w:after="0" w:line="240" w:lineRule="auto"/>
        <w:rPr>
          <w:rFonts w:cstheme="minorHAnsi"/>
          <w:lang w:val="en-US"/>
        </w:rPr>
      </w:pPr>
      <w:r w:rsidRPr="005A5585">
        <w:rPr>
          <w:rFonts w:cstheme="minorHAnsi"/>
          <w:lang w:val="en-GB"/>
        </w:rPr>
        <w:t xml:space="preserve">Representative authorised to sign on behalf of the </w:t>
      </w:r>
      <w:proofErr w:type="gramStart"/>
      <w:r w:rsidR="00D76B2D" w:rsidRPr="00DB4F1A">
        <w:rPr>
          <w:rFonts w:cstheme="minorHAnsi"/>
          <w:lang w:val="en-US"/>
        </w:rPr>
        <w:t>Participant</w:t>
      </w:r>
      <w:proofErr w:type="gramEnd"/>
    </w:p>
    <w:sectPr w:rsidR="00AD5228" w:rsidRPr="00DB4F1A" w:rsidSect="00515542">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05FD" w14:textId="77777777" w:rsidR="00690433" w:rsidRDefault="00690433" w:rsidP="00283C6D">
      <w:r>
        <w:separator/>
      </w:r>
    </w:p>
  </w:endnote>
  <w:endnote w:type="continuationSeparator" w:id="0">
    <w:p w14:paraId="02F6FE07" w14:textId="77777777" w:rsidR="00690433" w:rsidRDefault="00690433" w:rsidP="00283C6D">
      <w:r>
        <w:continuationSeparator/>
      </w:r>
    </w:p>
  </w:endnote>
  <w:endnote w:type="continuationNotice" w:id="1">
    <w:p w14:paraId="2ACBAACD" w14:textId="77777777" w:rsidR="00690433" w:rsidRDefault="00690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6283" w14:textId="77777777" w:rsidR="004F3282" w:rsidRDefault="004F3282" w:rsidP="001A7F5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48FB31" w14:textId="77777777" w:rsidR="004F3282" w:rsidRDefault="004F3282" w:rsidP="001A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4FDB" w14:textId="49DBC4B3" w:rsidR="004F3282" w:rsidRPr="001A7F5C" w:rsidRDefault="000A63F4" w:rsidP="001A7F5C">
    <w:pPr>
      <w:pStyle w:val="Footer"/>
      <w:rPr>
        <w:lang w:val="en-US"/>
      </w:rPr>
    </w:pP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DE62" w14:textId="238CE449" w:rsidR="004F3282" w:rsidRPr="00B874D9" w:rsidRDefault="004F3282" w:rsidP="00F90F8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61DA" w14:textId="77777777" w:rsidR="00690433" w:rsidRDefault="00690433" w:rsidP="00283C6D">
      <w:r>
        <w:separator/>
      </w:r>
    </w:p>
  </w:footnote>
  <w:footnote w:type="continuationSeparator" w:id="0">
    <w:p w14:paraId="12AFEC55" w14:textId="77777777" w:rsidR="00690433" w:rsidRDefault="00690433" w:rsidP="00283C6D">
      <w:r>
        <w:continuationSeparator/>
      </w:r>
    </w:p>
  </w:footnote>
  <w:footnote w:type="continuationNotice" w:id="1">
    <w:p w14:paraId="5CF81DD9" w14:textId="77777777" w:rsidR="00690433" w:rsidRDefault="00690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E7A9" w14:textId="77777777" w:rsidR="004F3282" w:rsidRDefault="004F3282" w:rsidP="00C25D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E592A" w14:textId="603E3454" w:rsidR="004F3282" w:rsidRDefault="004F3282" w:rsidP="00C25DD6">
    <w:pPr>
      <w:pStyle w:val="Header"/>
      <w:pBdr>
        <w:between w:val="single" w:sz="4" w:space="1" w:color="6FBC85" w:themeColor="accent1"/>
      </w:pBdr>
      <w:spacing w:line="276" w:lineRule="auto"/>
      <w:ind w:right="360"/>
      <w:jc w:val="center"/>
      <w:rPr>
        <w:rFonts w:ascii="Cambria" w:hAnsi="Cambria"/>
      </w:rPr>
    </w:pPr>
    <w:r>
      <w:rPr>
        <w:rFonts w:ascii="Cambria" w:hAnsi="Cambria"/>
      </w:rPr>
      <w:t>[Digitare il titolo del documento]</w:t>
    </w:r>
  </w:p>
  <w:p w14:paraId="2E0F808B" w14:textId="77777777" w:rsidR="004F3282" w:rsidRDefault="004F3282">
    <w:pPr>
      <w:pStyle w:val="Header"/>
      <w:pBdr>
        <w:between w:val="single" w:sz="4" w:space="1" w:color="6FBC85" w:themeColor="accent1"/>
      </w:pBdr>
      <w:spacing w:line="276" w:lineRule="auto"/>
      <w:jc w:val="center"/>
      <w:rPr>
        <w:rFonts w:ascii="Cambria" w:hAnsi="Cambria"/>
      </w:rPr>
    </w:pPr>
    <w:r>
      <w:rPr>
        <w:rFonts w:ascii="Cambria" w:hAnsi="Cambria"/>
      </w:rPr>
      <w:t>[Digitare la data]</w:t>
    </w:r>
  </w:p>
  <w:p w14:paraId="63D74F32" w14:textId="77777777" w:rsidR="004F3282" w:rsidRDefault="004F3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CD6D" w14:textId="77777777" w:rsidR="004F3282" w:rsidRPr="00966376" w:rsidRDefault="004F3282" w:rsidP="00C25DD6">
    <w:pPr>
      <w:pStyle w:val="Header"/>
      <w:framePr w:wrap="around" w:vAnchor="text" w:hAnchor="margin" w:xAlign="right" w:y="1"/>
      <w:rPr>
        <w:rStyle w:val="PageNumber"/>
        <w:lang w:val="en-US"/>
      </w:rPr>
    </w:pPr>
    <w:r>
      <w:rPr>
        <w:rStyle w:val="PageNumber"/>
      </w:rPr>
      <w:fldChar w:fldCharType="begin"/>
    </w:r>
    <w:r w:rsidRPr="00966376">
      <w:rPr>
        <w:rStyle w:val="PageNumber"/>
        <w:lang w:val="en-US"/>
      </w:rPr>
      <w:instrText xml:space="preserve">PAGE  </w:instrText>
    </w:r>
    <w:r>
      <w:rPr>
        <w:rStyle w:val="PageNumber"/>
      </w:rPr>
      <w:fldChar w:fldCharType="separate"/>
    </w:r>
    <w:r w:rsidR="00DE5E9C" w:rsidRPr="00966376">
      <w:rPr>
        <w:rStyle w:val="PageNumber"/>
        <w:noProof/>
        <w:lang w:val="en-US"/>
      </w:rPr>
      <w:t>4</w:t>
    </w:r>
    <w:r>
      <w:rPr>
        <w:rStyle w:val="PageNumber"/>
      </w:rPr>
      <w:fldChar w:fldCharType="end"/>
    </w:r>
  </w:p>
  <w:p w14:paraId="47AC278E" w14:textId="77777777" w:rsidR="002A34F8" w:rsidRPr="008277DB" w:rsidRDefault="002A34F8" w:rsidP="002A34F8">
    <w:pPr>
      <w:spacing w:after="0" w:line="240" w:lineRule="auto"/>
      <w:rPr>
        <w:rFonts w:cstheme="minorHAnsi"/>
        <w:color w:val="808080"/>
        <w:sz w:val="20"/>
        <w:szCs w:val="20"/>
      </w:rPr>
    </w:pPr>
    <w:r w:rsidRPr="008277DB">
      <w:rPr>
        <w:rFonts w:cstheme="minorHAnsi"/>
        <w:color w:val="808080"/>
        <w:sz w:val="20"/>
        <w:szCs w:val="20"/>
      </w:rPr>
      <w:t xml:space="preserve">EUROPEAN FOREST INSTITUTE – GRANT PROCESS </w:t>
    </w:r>
  </w:p>
  <w:p w14:paraId="32764A54" w14:textId="77777777" w:rsidR="002A34F8" w:rsidRPr="008277DB" w:rsidRDefault="002A34F8" w:rsidP="002A34F8">
    <w:pPr>
      <w:spacing w:after="0" w:line="240" w:lineRule="auto"/>
      <w:rPr>
        <w:rFonts w:cstheme="minorHAnsi"/>
        <w:color w:val="808080"/>
        <w:sz w:val="20"/>
        <w:szCs w:val="20"/>
      </w:rPr>
    </w:pPr>
    <w:r w:rsidRPr="008277DB">
      <w:rPr>
        <w:rFonts w:cstheme="minorHAnsi"/>
        <w:color w:val="808080"/>
        <w:sz w:val="20"/>
        <w:szCs w:val="20"/>
      </w:rPr>
      <w:t>REF NO: G-04-2023</w:t>
    </w:r>
  </w:p>
  <w:p w14:paraId="7F0E46E3" w14:textId="77777777" w:rsidR="002A34F8" w:rsidRPr="008277DB" w:rsidRDefault="002A34F8" w:rsidP="002A34F8">
    <w:pPr>
      <w:spacing w:after="0" w:line="240" w:lineRule="auto"/>
      <w:rPr>
        <w:rFonts w:cstheme="minorHAnsi"/>
        <w:color w:val="808080"/>
        <w:sz w:val="20"/>
        <w:szCs w:val="20"/>
      </w:rPr>
    </w:pPr>
    <w:r w:rsidRPr="008277DB">
      <w:rPr>
        <w:rFonts w:cstheme="minorHAnsi"/>
        <w:color w:val="808080"/>
        <w:sz w:val="20"/>
        <w:szCs w:val="20"/>
      </w:rPr>
      <w:t>TITLE: ESTABLISHING CLIMATE-SMART FORESTRY AND FOREST RESTORATION PILOTS IN EUROPE</w:t>
    </w:r>
  </w:p>
  <w:p w14:paraId="43D21527" w14:textId="33E48E4A" w:rsidR="004F3282" w:rsidRPr="008277DB" w:rsidRDefault="002A34F8" w:rsidP="002A34F8">
    <w:pPr>
      <w:spacing w:after="0" w:line="240" w:lineRule="auto"/>
      <w:rPr>
        <w:rFonts w:cstheme="minorHAnsi"/>
        <w:color w:val="808080"/>
        <w:sz w:val="20"/>
        <w:szCs w:val="20"/>
      </w:rPr>
    </w:pPr>
    <w:r w:rsidRPr="008277DB">
      <w:rPr>
        <w:rFonts w:cstheme="minorHAnsi"/>
        <w:color w:val="808080"/>
        <w:sz w:val="20"/>
        <w:szCs w:val="20"/>
      </w:rPr>
      <w:t>GRANT SUBMISSION GUIDELINES, ANNEX 4</w:t>
    </w:r>
  </w:p>
  <w:p w14:paraId="1B11800E" w14:textId="77777777" w:rsidR="002A34F8" w:rsidRPr="002A34F8" w:rsidRDefault="002A34F8" w:rsidP="002A34F8">
    <w:pPr>
      <w:spacing w:after="0" w:line="240" w:lineRule="auto"/>
      <w:rPr>
        <w:rFonts w:cs="Arial"/>
        <w:color w:val="8080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024B" w14:textId="77777777" w:rsidR="008277DB" w:rsidRDefault="008277DB">
    <w:pPr>
      <w:pStyle w:val="Header"/>
    </w:pPr>
  </w:p>
</w:hdr>
</file>

<file path=word/intelligence2.xml><?xml version="1.0" encoding="utf-8"?>
<int2:intelligence xmlns:int2="http://schemas.microsoft.com/office/intelligence/2020/intelligence" xmlns:oel="http://schemas.microsoft.com/office/2019/extlst">
  <int2:observations>
    <int2:textHash int2:hashCode="MCt/vLc+9AtELV" int2:id="I93zDRUy">
      <int2:state int2:value="Rejected" int2:type="AugLoop_Text_Critique"/>
    </int2:textHash>
    <int2:textHash int2:hashCode="qmAjCrACgrWh8/" int2:id="KHnYtfVN">
      <int2:state int2:value="Rejected" int2:type="AugLoop_Text_Critique"/>
    </int2:textHash>
    <int2:textHash int2:hashCode="rcx67ofpFPm3gt" int2:id="Tla7sx25">
      <int2:state int2:value="Rejected" int2:type="AugLoop_Text_Critique"/>
    </int2:textHash>
    <int2:textHash int2:hashCode="qUpGzM7gevdUBM" int2:id="Xf2dWzJR">
      <int2:state int2:value="Rejected" int2:type="AugLoop_Text_Critique"/>
    </int2:textHash>
    <int2:textHash int2:hashCode="01jallyNOcu6K9" int2:id="fy3BDBlF">
      <int2:state int2:value="Rejected" int2:type="AugLoop_Text_Critique"/>
    </int2:textHash>
    <int2:textHash int2:hashCode="RhSMw7TSs6yAc/" int2:id="kqsrtGN0">
      <int2:state int2:value="Rejected" int2:type="AugLoop_Text_Critique"/>
    </int2:textHash>
    <int2:textHash int2:hashCode="eiEQRQqUtEvUaX" int2:id="phk3U2vH">
      <int2:state int2:value="Rejected" int2:type="AugLoop_Text_Critique"/>
    </int2:textHash>
    <int2:textHash int2:hashCode="0nofEXcSAJSXFL" int2:id="zpEYXCEE">
      <int2:state int2:value="Rejected" int2:type="AugLoop_Text_Critique"/>
    </int2:textHash>
    <int2:bookmark int2:bookmarkName="_Int_DrwkjzoQ" int2:invalidationBookmarkName="" int2:hashCode="oV6r3bPLrv9HYy" int2:id="BUqnnVf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DAD"/>
    <w:multiLevelType w:val="multilevel"/>
    <w:tmpl w:val="15E427C0"/>
    <w:lvl w:ilvl="0">
      <w:start w:val="1"/>
      <w:numFmt w:val="decimal"/>
      <w:lvlText w:val="%1."/>
      <w:lvlJc w:val="left"/>
      <w:pPr>
        <w:ind w:left="643" w:hanging="360"/>
      </w:pPr>
      <w:rPr>
        <w:rFonts w:hint="default"/>
      </w:rPr>
    </w:lvl>
    <w:lvl w:ilvl="1">
      <w:start w:val="1"/>
      <w:numFmt w:val="decimal"/>
      <w:lvlText w:val="%1.%2."/>
      <w:lvlJc w:val="left"/>
      <w:pPr>
        <w:ind w:left="283" w:firstLine="0"/>
      </w:pPr>
      <w:rPr>
        <w:rFonts w:hint="default"/>
      </w:rPr>
    </w:lvl>
    <w:lvl w:ilvl="2">
      <w:start w:val="1"/>
      <w:numFmt w:val="decimal"/>
      <w:suff w:val="space"/>
      <w:lvlText w:val="%1.%2.%3."/>
      <w:lvlJc w:val="left"/>
      <w:pPr>
        <w:ind w:left="283" w:firstLine="0"/>
      </w:pPr>
      <w:rPr>
        <w:rFonts w:hint="default"/>
      </w:rPr>
    </w:lvl>
    <w:lvl w:ilvl="3">
      <w:start w:val="1"/>
      <w:numFmt w:val="decimal"/>
      <w:suff w:val="space"/>
      <w:lvlText w:val="%1.%2.%3.%4."/>
      <w:lvlJc w:val="left"/>
      <w:pPr>
        <w:ind w:left="283" w:firstLine="0"/>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1" w15:restartNumberingAfterBreak="0">
    <w:nsid w:val="0141431A"/>
    <w:multiLevelType w:val="singleLevel"/>
    <w:tmpl w:val="03C623B6"/>
    <w:lvl w:ilvl="0">
      <w:start w:val="1"/>
      <w:numFmt w:val="lowerLetter"/>
      <w:lvlText w:val="%1)"/>
      <w:lvlJc w:val="left"/>
      <w:pPr>
        <w:tabs>
          <w:tab w:val="num" w:pos="360"/>
        </w:tabs>
        <w:ind w:left="360" w:hanging="360"/>
      </w:pPr>
    </w:lvl>
  </w:abstractNum>
  <w:abstractNum w:abstractNumId="2" w15:restartNumberingAfterBreak="0">
    <w:nsid w:val="024F34FC"/>
    <w:multiLevelType w:val="multilevel"/>
    <w:tmpl w:val="37F62C20"/>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C0AB6"/>
    <w:multiLevelType w:val="multilevel"/>
    <w:tmpl w:val="BC8244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A638F9"/>
    <w:multiLevelType w:val="multilevel"/>
    <w:tmpl w:val="3014B48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684527"/>
    <w:multiLevelType w:val="multilevel"/>
    <w:tmpl w:val="0BC870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7A1399"/>
    <w:multiLevelType w:val="multilevel"/>
    <w:tmpl w:val="7390FA3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A0027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78542B"/>
    <w:multiLevelType w:val="multilevel"/>
    <w:tmpl w:val="F61AE0D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84DE2"/>
    <w:multiLevelType w:val="multilevel"/>
    <w:tmpl w:val="A24003D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663190"/>
    <w:multiLevelType w:val="hybridMultilevel"/>
    <w:tmpl w:val="E74010D8"/>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D129F2"/>
    <w:multiLevelType w:val="multilevel"/>
    <w:tmpl w:val="9D9845CC"/>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0269A9"/>
    <w:multiLevelType w:val="multilevel"/>
    <w:tmpl w:val="6268BEF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A75455"/>
    <w:multiLevelType w:val="multilevel"/>
    <w:tmpl w:val="D3203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A70545"/>
    <w:multiLevelType w:val="multilevel"/>
    <w:tmpl w:val="C464A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EC6133"/>
    <w:multiLevelType w:val="multilevel"/>
    <w:tmpl w:val="6BD8A39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691885"/>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02351C"/>
    <w:multiLevelType w:val="multilevel"/>
    <w:tmpl w:val="C464A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D97E9C"/>
    <w:multiLevelType w:val="multilevel"/>
    <w:tmpl w:val="747427B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0A3224"/>
    <w:multiLevelType w:val="multilevel"/>
    <w:tmpl w:val="15E427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5D1A77"/>
    <w:multiLevelType w:val="hybridMultilevel"/>
    <w:tmpl w:val="FC34DA7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DE87E70"/>
    <w:multiLevelType w:val="hybridMultilevel"/>
    <w:tmpl w:val="ACD4E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E578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1C7DF1"/>
    <w:multiLevelType w:val="multilevel"/>
    <w:tmpl w:val="8B20EB20"/>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602669"/>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FE70E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0E582B"/>
    <w:multiLevelType w:val="multilevel"/>
    <w:tmpl w:val="96FEF82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41546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FB15C2"/>
    <w:multiLevelType w:val="multilevel"/>
    <w:tmpl w:val="A5064F7E"/>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C647FE"/>
    <w:multiLevelType w:val="multilevel"/>
    <w:tmpl w:val="3A867E5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C576D3"/>
    <w:multiLevelType w:val="multilevel"/>
    <w:tmpl w:val="D3920EF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6C2AD9"/>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3623375">
    <w:abstractNumId w:val="5"/>
  </w:num>
  <w:num w:numId="2" w16cid:durableId="503474217">
    <w:abstractNumId w:val="16"/>
  </w:num>
  <w:num w:numId="3" w16cid:durableId="688458383">
    <w:abstractNumId w:val="4"/>
  </w:num>
  <w:num w:numId="4" w16cid:durableId="833255541">
    <w:abstractNumId w:val="17"/>
  </w:num>
  <w:num w:numId="5" w16cid:durableId="528445891">
    <w:abstractNumId w:val="14"/>
  </w:num>
  <w:num w:numId="6" w16cid:durableId="492838106">
    <w:abstractNumId w:val="13"/>
  </w:num>
  <w:num w:numId="7" w16cid:durableId="964045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412721">
    <w:abstractNumId w:val="7"/>
  </w:num>
  <w:num w:numId="9" w16cid:durableId="694577439">
    <w:abstractNumId w:val="27"/>
  </w:num>
  <w:num w:numId="10" w16cid:durableId="2005164197">
    <w:abstractNumId w:val="30"/>
  </w:num>
  <w:num w:numId="11" w16cid:durableId="1797291884">
    <w:abstractNumId w:val="26"/>
  </w:num>
  <w:num w:numId="12" w16cid:durableId="1146049826">
    <w:abstractNumId w:val="25"/>
  </w:num>
  <w:num w:numId="13" w16cid:durableId="637224584">
    <w:abstractNumId w:val="9"/>
  </w:num>
  <w:num w:numId="14" w16cid:durableId="1524976278">
    <w:abstractNumId w:val="15"/>
  </w:num>
  <w:num w:numId="15" w16cid:durableId="775564852">
    <w:abstractNumId w:val="18"/>
  </w:num>
  <w:num w:numId="16" w16cid:durableId="1088501082">
    <w:abstractNumId w:val="8"/>
  </w:num>
  <w:num w:numId="17" w16cid:durableId="1578200141">
    <w:abstractNumId w:val="12"/>
  </w:num>
  <w:num w:numId="18" w16cid:durableId="500587716">
    <w:abstractNumId w:val="6"/>
  </w:num>
  <w:num w:numId="19" w16cid:durableId="795412982">
    <w:abstractNumId w:val="3"/>
  </w:num>
  <w:num w:numId="20" w16cid:durableId="1479884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1185778">
    <w:abstractNumId w:val="19"/>
  </w:num>
  <w:num w:numId="22" w16cid:durableId="758604586">
    <w:abstractNumId w:val="0"/>
  </w:num>
  <w:num w:numId="23" w16cid:durableId="2027823592">
    <w:abstractNumId w:val="29"/>
  </w:num>
  <w:num w:numId="24" w16cid:durableId="1422020095">
    <w:abstractNumId w:val="2"/>
  </w:num>
  <w:num w:numId="25" w16cid:durableId="298188824">
    <w:abstractNumId w:val="31"/>
  </w:num>
  <w:num w:numId="26" w16cid:durableId="718358617">
    <w:abstractNumId w:val="24"/>
  </w:num>
  <w:num w:numId="27" w16cid:durableId="2132938392">
    <w:abstractNumId w:val="23"/>
  </w:num>
  <w:num w:numId="28" w16cid:durableId="1665165258">
    <w:abstractNumId w:val="28"/>
  </w:num>
  <w:num w:numId="29" w16cid:durableId="11442757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3596193">
    <w:abstractNumId w:val="22"/>
  </w:num>
  <w:num w:numId="31" w16cid:durableId="1752853204">
    <w:abstractNumId w:val="11"/>
  </w:num>
  <w:num w:numId="32" w16cid:durableId="1639335599">
    <w:abstractNumId w:val="21"/>
  </w:num>
  <w:num w:numId="33" w16cid:durableId="1902672786">
    <w:abstractNumId w:val="1"/>
  </w:num>
  <w:num w:numId="34" w16cid:durableId="1730152591">
    <w:abstractNumId w:val="20"/>
  </w:num>
  <w:num w:numId="35" w16cid:durableId="1445467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defaultTabStop w:val="708"/>
  <w:hyphenationZone w:val="283"/>
  <w:defaultTableStyle w:val="ColorfulShading-Accent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EA"/>
    <w:rsid w:val="00024668"/>
    <w:rsid w:val="000428AF"/>
    <w:rsid w:val="0005066A"/>
    <w:rsid w:val="00085C60"/>
    <w:rsid w:val="00092440"/>
    <w:rsid w:val="00095272"/>
    <w:rsid w:val="000A1B88"/>
    <w:rsid w:val="000A63F4"/>
    <w:rsid w:val="000F07E1"/>
    <w:rsid w:val="000F572B"/>
    <w:rsid w:val="000F6DBC"/>
    <w:rsid w:val="00115603"/>
    <w:rsid w:val="00120240"/>
    <w:rsid w:val="00136BAD"/>
    <w:rsid w:val="00154917"/>
    <w:rsid w:val="001740AF"/>
    <w:rsid w:val="001A7F5C"/>
    <w:rsid w:val="001B7946"/>
    <w:rsid w:val="001C5031"/>
    <w:rsid w:val="001D2986"/>
    <w:rsid w:val="001D7AAD"/>
    <w:rsid w:val="001E155B"/>
    <w:rsid w:val="001E2194"/>
    <w:rsid w:val="00221BD9"/>
    <w:rsid w:val="002421FB"/>
    <w:rsid w:val="00245F99"/>
    <w:rsid w:val="00283C6D"/>
    <w:rsid w:val="00284CE2"/>
    <w:rsid w:val="00286F4E"/>
    <w:rsid w:val="002A10B0"/>
    <w:rsid w:val="002A34F8"/>
    <w:rsid w:val="002A7286"/>
    <w:rsid w:val="002B0C15"/>
    <w:rsid w:val="002C729A"/>
    <w:rsid w:val="002E7866"/>
    <w:rsid w:val="002F0126"/>
    <w:rsid w:val="0032110A"/>
    <w:rsid w:val="00326B9B"/>
    <w:rsid w:val="00347B2C"/>
    <w:rsid w:val="00364D80"/>
    <w:rsid w:val="003809CA"/>
    <w:rsid w:val="00383814"/>
    <w:rsid w:val="003E5CD7"/>
    <w:rsid w:val="003F74CC"/>
    <w:rsid w:val="004003CE"/>
    <w:rsid w:val="004279D7"/>
    <w:rsid w:val="0045258B"/>
    <w:rsid w:val="0047094E"/>
    <w:rsid w:val="004C6229"/>
    <w:rsid w:val="004E334D"/>
    <w:rsid w:val="004F3282"/>
    <w:rsid w:val="005002FA"/>
    <w:rsid w:val="0050238D"/>
    <w:rsid w:val="00502DEA"/>
    <w:rsid w:val="00515542"/>
    <w:rsid w:val="00530921"/>
    <w:rsid w:val="0054240B"/>
    <w:rsid w:val="00543504"/>
    <w:rsid w:val="00550AEB"/>
    <w:rsid w:val="005A5585"/>
    <w:rsid w:val="005B1948"/>
    <w:rsid w:val="005B1B13"/>
    <w:rsid w:val="005B24AC"/>
    <w:rsid w:val="005B35A8"/>
    <w:rsid w:val="005C2CFF"/>
    <w:rsid w:val="005F4A30"/>
    <w:rsid w:val="00614AAE"/>
    <w:rsid w:val="00614DCD"/>
    <w:rsid w:val="00634B61"/>
    <w:rsid w:val="006356D0"/>
    <w:rsid w:val="00653719"/>
    <w:rsid w:val="006634D8"/>
    <w:rsid w:val="00690433"/>
    <w:rsid w:val="006B381E"/>
    <w:rsid w:val="006C5960"/>
    <w:rsid w:val="006D4FE2"/>
    <w:rsid w:val="006F3B93"/>
    <w:rsid w:val="00706941"/>
    <w:rsid w:val="00711EAF"/>
    <w:rsid w:val="007162BC"/>
    <w:rsid w:val="007236D9"/>
    <w:rsid w:val="007307DE"/>
    <w:rsid w:val="00744DDA"/>
    <w:rsid w:val="00762516"/>
    <w:rsid w:val="0080492B"/>
    <w:rsid w:val="008277DB"/>
    <w:rsid w:val="0085245D"/>
    <w:rsid w:val="0085246C"/>
    <w:rsid w:val="00855197"/>
    <w:rsid w:val="008551B2"/>
    <w:rsid w:val="00884F24"/>
    <w:rsid w:val="0088520F"/>
    <w:rsid w:val="00885469"/>
    <w:rsid w:val="00886329"/>
    <w:rsid w:val="00891AE0"/>
    <w:rsid w:val="008C33AD"/>
    <w:rsid w:val="008C7203"/>
    <w:rsid w:val="008F3A90"/>
    <w:rsid w:val="008F77A5"/>
    <w:rsid w:val="00904CC1"/>
    <w:rsid w:val="0091235B"/>
    <w:rsid w:val="009310C0"/>
    <w:rsid w:val="00937B58"/>
    <w:rsid w:val="00957DA5"/>
    <w:rsid w:val="00966376"/>
    <w:rsid w:val="00984F86"/>
    <w:rsid w:val="009A30CB"/>
    <w:rsid w:val="009B19EB"/>
    <w:rsid w:val="009B38E3"/>
    <w:rsid w:val="009B465D"/>
    <w:rsid w:val="009E3BA0"/>
    <w:rsid w:val="009F2BD8"/>
    <w:rsid w:val="00A12304"/>
    <w:rsid w:val="00A17141"/>
    <w:rsid w:val="00A24FBD"/>
    <w:rsid w:val="00A2563D"/>
    <w:rsid w:val="00A30BB0"/>
    <w:rsid w:val="00A809AD"/>
    <w:rsid w:val="00A92988"/>
    <w:rsid w:val="00AA28D8"/>
    <w:rsid w:val="00AC4EFC"/>
    <w:rsid w:val="00AD2BE3"/>
    <w:rsid w:val="00AD5228"/>
    <w:rsid w:val="00AE5FB3"/>
    <w:rsid w:val="00B03301"/>
    <w:rsid w:val="00B16B34"/>
    <w:rsid w:val="00B22946"/>
    <w:rsid w:val="00B2339F"/>
    <w:rsid w:val="00B56A32"/>
    <w:rsid w:val="00B60E80"/>
    <w:rsid w:val="00B65516"/>
    <w:rsid w:val="00B65D48"/>
    <w:rsid w:val="00B75DEA"/>
    <w:rsid w:val="00B77B4D"/>
    <w:rsid w:val="00B874D9"/>
    <w:rsid w:val="00BA2073"/>
    <w:rsid w:val="00BA47CE"/>
    <w:rsid w:val="00BB01BF"/>
    <w:rsid w:val="00BE572B"/>
    <w:rsid w:val="00C21F1F"/>
    <w:rsid w:val="00C25DD6"/>
    <w:rsid w:val="00C30EDD"/>
    <w:rsid w:val="00C443FA"/>
    <w:rsid w:val="00C4512E"/>
    <w:rsid w:val="00C4608A"/>
    <w:rsid w:val="00C527F2"/>
    <w:rsid w:val="00C740EB"/>
    <w:rsid w:val="00C870D3"/>
    <w:rsid w:val="00CF0A4B"/>
    <w:rsid w:val="00D011FE"/>
    <w:rsid w:val="00D24701"/>
    <w:rsid w:val="00D76B2D"/>
    <w:rsid w:val="00DA38A6"/>
    <w:rsid w:val="00DB19B6"/>
    <w:rsid w:val="00DB4F1A"/>
    <w:rsid w:val="00DC0119"/>
    <w:rsid w:val="00DD3377"/>
    <w:rsid w:val="00DE5E9C"/>
    <w:rsid w:val="00E61A85"/>
    <w:rsid w:val="00E6637F"/>
    <w:rsid w:val="00E9199D"/>
    <w:rsid w:val="00EA1DA5"/>
    <w:rsid w:val="00EB30DA"/>
    <w:rsid w:val="00EC74D5"/>
    <w:rsid w:val="00EF3A7C"/>
    <w:rsid w:val="00EF5FA7"/>
    <w:rsid w:val="00F233BF"/>
    <w:rsid w:val="00F32361"/>
    <w:rsid w:val="00F62DC1"/>
    <w:rsid w:val="00F6320A"/>
    <w:rsid w:val="00F641FB"/>
    <w:rsid w:val="00F70CD7"/>
    <w:rsid w:val="00F90F8E"/>
    <w:rsid w:val="00FB420A"/>
    <w:rsid w:val="00FB682B"/>
    <w:rsid w:val="00FC1B86"/>
    <w:rsid w:val="00FC3E72"/>
    <w:rsid w:val="00FE16C8"/>
    <w:rsid w:val="00FE5326"/>
    <w:rsid w:val="00FF1E7C"/>
    <w:rsid w:val="00FF3513"/>
    <w:rsid w:val="00FF39BF"/>
    <w:rsid w:val="615FCCE8"/>
    <w:rsid w:val="717F7E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FF7AF"/>
  <w14:defaultImageDpi w14:val="300"/>
  <w15:docId w15:val="{1F5DA1A2-912E-7147-8789-CEFA4D3C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4D"/>
    <w:pPr>
      <w:spacing w:after="180" w:line="274" w:lineRule="auto"/>
    </w:pPr>
  </w:style>
  <w:style w:type="paragraph" w:styleId="Heading1">
    <w:name w:val="heading 1"/>
    <w:basedOn w:val="Normal"/>
    <w:next w:val="Normal"/>
    <w:link w:val="Heading1Char"/>
    <w:uiPriority w:val="9"/>
    <w:qFormat/>
    <w:rsid w:val="00E9199D"/>
    <w:pPr>
      <w:keepNext/>
      <w:keepLines/>
      <w:pageBreakBefore/>
      <w:spacing w:before="360" w:after="0" w:line="240" w:lineRule="auto"/>
      <w:outlineLvl w:val="0"/>
    </w:pPr>
    <w:rPr>
      <w:rFonts w:asciiTheme="majorHAnsi" w:eastAsiaTheme="majorEastAsia" w:hAnsiTheme="majorHAnsi" w:cstheme="majorBidi"/>
      <w:bCs/>
      <w:color w:val="003C38" w:themeColor="text2"/>
      <w:sz w:val="48"/>
      <w:szCs w:val="28"/>
    </w:rPr>
  </w:style>
  <w:style w:type="paragraph" w:styleId="Heading2">
    <w:name w:val="heading 2"/>
    <w:basedOn w:val="Normal"/>
    <w:next w:val="Normal"/>
    <w:link w:val="Heading2Char"/>
    <w:uiPriority w:val="9"/>
    <w:unhideWhenUsed/>
    <w:qFormat/>
    <w:rsid w:val="001A7F5C"/>
    <w:pPr>
      <w:keepNext/>
      <w:keepLines/>
      <w:spacing w:before="120" w:after="0" w:line="240" w:lineRule="auto"/>
      <w:outlineLvl w:val="1"/>
    </w:pPr>
    <w:rPr>
      <w:rFonts w:asciiTheme="majorHAnsi" w:eastAsiaTheme="majorEastAsia" w:hAnsiTheme="majorHAnsi" w:cstheme="majorBidi"/>
      <w:b/>
      <w:bCs/>
      <w:color w:val="00A19A" w:themeColor="accent3"/>
      <w:sz w:val="28"/>
      <w:szCs w:val="26"/>
    </w:rPr>
  </w:style>
  <w:style w:type="paragraph" w:styleId="Heading3">
    <w:name w:val="heading 3"/>
    <w:basedOn w:val="Normal"/>
    <w:next w:val="Normal"/>
    <w:link w:val="Heading3Char"/>
    <w:uiPriority w:val="9"/>
    <w:unhideWhenUsed/>
    <w:qFormat/>
    <w:rsid w:val="001A7F5C"/>
    <w:pPr>
      <w:keepNext/>
      <w:keepLines/>
      <w:spacing w:before="20" w:after="0" w:line="240" w:lineRule="auto"/>
      <w:outlineLvl w:val="2"/>
    </w:pPr>
    <w:rPr>
      <w:rFonts w:eastAsiaTheme="majorEastAsia" w:cstheme="majorBidi"/>
      <w:b/>
      <w:bCs/>
      <w:color w:val="003C38" w:themeColor="text2"/>
      <w:sz w:val="24"/>
    </w:rPr>
  </w:style>
  <w:style w:type="paragraph" w:styleId="Heading4">
    <w:name w:val="heading 4"/>
    <w:basedOn w:val="Normal"/>
    <w:next w:val="Normal"/>
    <w:link w:val="Heading4Char"/>
    <w:uiPriority w:val="9"/>
    <w:semiHidden/>
    <w:unhideWhenUsed/>
    <w:qFormat/>
    <w:rsid w:val="001A7F5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A7F5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A7F5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A7F5C"/>
    <w:pPr>
      <w:keepNext/>
      <w:keepLines/>
      <w:spacing w:before="200" w:after="0"/>
      <w:outlineLvl w:val="6"/>
    </w:pPr>
    <w:rPr>
      <w:rFonts w:asciiTheme="majorHAnsi" w:eastAsiaTheme="majorEastAsia" w:hAnsiTheme="majorHAnsi" w:cstheme="majorBidi"/>
      <w:i/>
      <w:iCs/>
      <w:color w:val="003C38" w:themeColor="text2"/>
    </w:rPr>
  </w:style>
  <w:style w:type="paragraph" w:styleId="Heading8">
    <w:name w:val="heading 8"/>
    <w:basedOn w:val="Normal"/>
    <w:next w:val="Normal"/>
    <w:link w:val="Heading8Char"/>
    <w:uiPriority w:val="9"/>
    <w:semiHidden/>
    <w:unhideWhenUsed/>
    <w:qFormat/>
    <w:rsid w:val="001A7F5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A7F5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99D"/>
    <w:rPr>
      <w:rFonts w:asciiTheme="majorHAnsi" w:eastAsiaTheme="majorEastAsia" w:hAnsiTheme="majorHAnsi" w:cstheme="majorBidi"/>
      <w:bCs/>
      <w:color w:val="003C38" w:themeColor="text2"/>
      <w:sz w:val="48"/>
      <w:szCs w:val="28"/>
    </w:rPr>
  </w:style>
  <w:style w:type="character" w:customStyle="1" w:styleId="Heading2Char">
    <w:name w:val="Heading 2 Char"/>
    <w:basedOn w:val="DefaultParagraphFont"/>
    <w:link w:val="Heading2"/>
    <w:uiPriority w:val="9"/>
    <w:rsid w:val="001A7F5C"/>
    <w:rPr>
      <w:rFonts w:asciiTheme="majorHAnsi" w:eastAsiaTheme="majorEastAsia" w:hAnsiTheme="majorHAnsi" w:cstheme="majorBidi"/>
      <w:b/>
      <w:bCs/>
      <w:color w:val="00A19A" w:themeColor="accent3"/>
      <w:sz w:val="28"/>
      <w:szCs w:val="26"/>
    </w:rPr>
  </w:style>
  <w:style w:type="character" w:customStyle="1" w:styleId="Heading3Char">
    <w:name w:val="Heading 3 Char"/>
    <w:basedOn w:val="DefaultParagraphFont"/>
    <w:link w:val="Heading3"/>
    <w:uiPriority w:val="9"/>
    <w:rsid w:val="001A7F5C"/>
    <w:rPr>
      <w:rFonts w:eastAsiaTheme="majorEastAsia" w:cstheme="majorBidi"/>
      <w:b/>
      <w:bCs/>
      <w:color w:val="003C38" w:themeColor="text2"/>
      <w:sz w:val="24"/>
    </w:rPr>
  </w:style>
  <w:style w:type="paragraph" w:styleId="Title">
    <w:name w:val="Title"/>
    <w:aliases w:val="Titolo doc"/>
    <w:basedOn w:val="Normal"/>
    <w:next w:val="Normal"/>
    <w:link w:val="TitleChar"/>
    <w:uiPriority w:val="10"/>
    <w:qFormat/>
    <w:rsid w:val="001A7F5C"/>
    <w:pPr>
      <w:spacing w:after="120" w:line="240" w:lineRule="auto"/>
      <w:contextualSpacing/>
    </w:pPr>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customStyle="1" w:styleId="TitleChar">
    <w:name w:val="Title Char"/>
    <w:aliases w:val="Titolo doc Char"/>
    <w:basedOn w:val="DefaultParagraphFont"/>
    <w:link w:val="Title"/>
    <w:uiPriority w:val="10"/>
    <w:rsid w:val="001A7F5C"/>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styleId="Strong">
    <w:name w:val="Strong"/>
    <w:basedOn w:val="DefaultParagraphFont"/>
    <w:uiPriority w:val="22"/>
    <w:qFormat/>
    <w:rsid w:val="001A7F5C"/>
    <w:rPr>
      <w:b/>
      <w:bCs/>
      <w:color w:val="006861" w:themeColor="text2" w:themeTint="E6"/>
    </w:rPr>
  </w:style>
  <w:style w:type="paragraph" w:styleId="TOC1">
    <w:name w:val="toc 1"/>
    <w:basedOn w:val="Normal"/>
    <w:next w:val="Normal"/>
    <w:autoRedefine/>
    <w:uiPriority w:val="39"/>
    <w:unhideWhenUsed/>
    <w:rsid w:val="009B19EB"/>
    <w:pPr>
      <w:tabs>
        <w:tab w:val="left" w:pos="440"/>
        <w:tab w:val="right" w:leader="dot" w:pos="9622"/>
      </w:tabs>
      <w:spacing w:before="120" w:after="120"/>
    </w:pPr>
    <w:rPr>
      <w:color w:val="004F9F"/>
      <w:sz w:val="32"/>
    </w:rPr>
  </w:style>
  <w:style w:type="paragraph" w:styleId="Header">
    <w:name w:val="header"/>
    <w:basedOn w:val="Normal"/>
    <w:link w:val="HeaderChar"/>
    <w:autoRedefine/>
    <w:uiPriority w:val="99"/>
    <w:unhideWhenUsed/>
    <w:qFormat/>
    <w:rsid w:val="00283C6D"/>
    <w:pPr>
      <w:tabs>
        <w:tab w:val="center" w:pos="4819"/>
        <w:tab w:val="right" w:pos="9638"/>
      </w:tabs>
    </w:pPr>
    <w:rPr>
      <w:color w:val="262626" w:themeColor="text1" w:themeTint="D9"/>
    </w:rPr>
  </w:style>
  <w:style w:type="character" w:customStyle="1" w:styleId="Heading4Char">
    <w:name w:val="Heading 4 Char"/>
    <w:basedOn w:val="DefaultParagraphFont"/>
    <w:link w:val="Heading4"/>
    <w:uiPriority w:val="9"/>
    <w:semiHidden/>
    <w:rsid w:val="001A7F5C"/>
    <w:rPr>
      <w:rFonts w:asciiTheme="majorHAnsi" w:eastAsiaTheme="majorEastAsia" w:hAnsiTheme="majorHAnsi" w:cstheme="majorBidi"/>
      <w:b/>
      <w:bCs/>
      <w:i/>
      <w:iCs/>
      <w:color w:val="262626" w:themeColor="text1" w:themeTint="D9"/>
    </w:rPr>
  </w:style>
  <w:style w:type="paragraph" w:styleId="TOC2">
    <w:name w:val="toc 2"/>
    <w:basedOn w:val="Normal"/>
    <w:next w:val="Normal"/>
    <w:autoRedefine/>
    <w:uiPriority w:val="39"/>
    <w:unhideWhenUsed/>
    <w:rsid w:val="00EF5FA7"/>
    <w:pPr>
      <w:tabs>
        <w:tab w:val="right" w:leader="dot" w:pos="9622"/>
      </w:tabs>
      <w:ind w:left="240"/>
    </w:pPr>
    <w:rPr>
      <w:b/>
    </w:rPr>
  </w:style>
  <w:style w:type="paragraph" w:styleId="TOC3">
    <w:name w:val="toc 3"/>
    <w:basedOn w:val="Normal"/>
    <w:next w:val="Normal"/>
    <w:autoRedefine/>
    <w:uiPriority w:val="39"/>
    <w:unhideWhenUsed/>
    <w:rsid w:val="00706941"/>
    <w:pPr>
      <w:ind w:left="480"/>
    </w:pPr>
  </w:style>
  <w:style w:type="paragraph" w:styleId="TOC4">
    <w:name w:val="toc 4"/>
    <w:basedOn w:val="Normal"/>
    <w:next w:val="Normal"/>
    <w:autoRedefine/>
    <w:uiPriority w:val="39"/>
    <w:unhideWhenUsed/>
    <w:rsid w:val="00706941"/>
    <w:pPr>
      <w:ind w:left="720"/>
    </w:pPr>
  </w:style>
  <w:style w:type="paragraph" w:styleId="TOC5">
    <w:name w:val="toc 5"/>
    <w:basedOn w:val="Normal"/>
    <w:next w:val="Normal"/>
    <w:autoRedefine/>
    <w:uiPriority w:val="39"/>
    <w:unhideWhenUsed/>
    <w:rsid w:val="00706941"/>
    <w:pPr>
      <w:ind w:left="960"/>
    </w:pPr>
  </w:style>
  <w:style w:type="paragraph" w:styleId="TOC6">
    <w:name w:val="toc 6"/>
    <w:basedOn w:val="Normal"/>
    <w:next w:val="Normal"/>
    <w:autoRedefine/>
    <w:uiPriority w:val="39"/>
    <w:unhideWhenUsed/>
    <w:rsid w:val="00706941"/>
    <w:pPr>
      <w:ind w:left="1200"/>
    </w:pPr>
  </w:style>
  <w:style w:type="paragraph" w:styleId="TOC7">
    <w:name w:val="toc 7"/>
    <w:basedOn w:val="Normal"/>
    <w:next w:val="Normal"/>
    <w:autoRedefine/>
    <w:uiPriority w:val="39"/>
    <w:unhideWhenUsed/>
    <w:rsid w:val="00706941"/>
    <w:pPr>
      <w:ind w:left="1440"/>
    </w:pPr>
  </w:style>
  <w:style w:type="paragraph" w:styleId="TOC8">
    <w:name w:val="toc 8"/>
    <w:basedOn w:val="Normal"/>
    <w:next w:val="Normal"/>
    <w:autoRedefine/>
    <w:uiPriority w:val="39"/>
    <w:unhideWhenUsed/>
    <w:rsid w:val="00706941"/>
    <w:pPr>
      <w:ind w:left="1680"/>
    </w:pPr>
  </w:style>
  <w:style w:type="paragraph" w:styleId="TOC9">
    <w:name w:val="toc 9"/>
    <w:basedOn w:val="Normal"/>
    <w:next w:val="Normal"/>
    <w:autoRedefine/>
    <w:uiPriority w:val="39"/>
    <w:unhideWhenUsed/>
    <w:rsid w:val="00706941"/>
    <w:pPr>
      <w:ind w:left="1920"/>
    </w:pPr>
  </w:style>
  <w:style w:type="table" w:styleId="TableGrid">
    <w:name w:val="Table Grid"/>
    <w:basedOn w:val="TableNormal"/>
    <w:uiPriority w:val="5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88C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88CA" w:themeFill="accent2"/>
      </w:tcPr>
    </w:tblStylePr>
    <w:tblStylePr w:type="lastCol">
      <w:rPr>
        <w:b/>
        <w:bCs/>
        <w:color w:val="FFFFFF" w:themeColor="background1"/>
      </w:rPr>
      <w:tblPr/>
      <w:tcPr>
        <w:tcBorders>
          <w:left w:val="nil"/>
          <w:right w:val="nil"/>
          <w:insideH w:val="nil"/>
          <w:insideV w:val="nil"/>
        </w:tcBorders>
        <w:shd w:val="clear" w:color="auto" w:fill="1488C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eNormal"/>
    <w:uiPriority w:val="99"/>
    <w:rsid w:val="001D7AAD"/>
    <w:tblPr/>
  </w:style>
  <w:style w:type="table" w:styleId="LightList-Accent3">
    <w:name w:val="Light List Accent 3"/>
    <w:basedOn w:val="TableNormal"/>
    <w:uiPriority w:val="61"/>
    <w:rsid w:val="001D7AAD"/>
    <w:tblPr>
      <w:tblStyleRowBandSize w:val="1"/>
      <w:tblStyleColBandSize w:val="1"/>
      <w:tblBorders>
        <w:top w:val="single" w:sz="8" w:space="0" w:color="00A19A" w:themeColor="accent3"/>
        <w:left w:val="single" w:sz="8" w:space="0" w:color="00A19A" w:themeColor="accent3"/>
        <w:bottom w:val="single" w:sz="8" w:space="0" w:color="00A19A" w:themeColor="accent3"/>
        <w:right w:val="single" w:sz="8" w:space="0" w:color="00A19A" w:themeColor="accent3"/>
      </w:tblBorders>
    </w:tblPr>
    <w:tblStylePr w:type="firstRow">
      <w:pPr>
        <w:spacing w:before="0" w:after="0" w:line="240" w:lineRule="auto"/>
      </w:pPr>
      <w:rPr>
        <w:b/>
        <w:bCs/>
        <w:color w:val="FFFFFF" w:themeColor="background1"/>
      </w:rPr>
      <w:tblPr/>
      <w:tcPr>
        <w:shd w:val="clear" w:color="auto" w:fill="00A19A" w:themeFill="accent3"/>
      </w:tcPr>
    </w:tblStylePr>
    <w:tblStylePr w:type="lastRow">
      <w:pPr>
        <w:spacing w:before="0" w:after="0" w:line="240" w:lineRule="auto"/>
      </w:pPr>
      <w:rPr>
        <w:b/>
        <w:bCs/>
      </w:rPr>
      <w:tblPr/>
      <w:tcPr>
        <w:tcBorders>
          <w:top w:val="double" w:sz="6" w:space="0" w:color="00A19A" w:themeColor="accent3"/>
          <w:left w:val="single" w:sz="8" w:space="0" w:color="00A19A" w:themeColor="accent3"/>
          <w:bottom w:val="single" w:sz="8" w:space="0" w:color="00A19A" w:themeColor="accent3"/>
          <w:right w:val="single" w:sz="8" w:space="0" w:color="00A19A" w:themeColor="accent3"/>
        </w:tcBorders>
      </w:tcPr>
    </w:tblStylePr>
    <w:tblStylePr w:type="firstCol">
      <w:rPr>
        <w:b/>
        <w:bCs/>
      </w:rPr>
    </w:tblStylePr>
    <w:tblStylePr w:type="lastCol">
      <w:rPr>
        <w:b/>
        <w:bCs/>
      </w:rPr>
    </w:tblStylePr>
    <w:tblStylePr w:type="band1Vert">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tblStylePr w:type="band1Horz">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style>
  <w:style w:type="table" w:styleId="ColorfulShading-Accent2">
    <w:name w:val="Colorful Shading Accent 2"/>
    <w:basedOn w:val="TableNormal"/>
    <w:uiPriority w:val="71"/>
    <w:rsid w:val="009B19EB"/>
    <w:rPr>
      <w:color w:val="004F9F"/>
    </w:rPr>
    <w:tblPr>
      <w:tblStyleRowBandSize w:val="1"/>
      <w:tblStyleColBandSize w:val="1"/>
      <w:tblBorders>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FFFFF" w:themeFill="background1"/>
    </w:tcPr>
    <w:tblStylePr w:type="firstRow">
      <w:pPr>
        <w:jc w:val="left"/>
      </w:pPr>
      <w:rPr>
        <w:b/>
        <w:bCs/>
        <w:color w:val="FFFFFF" w:themeColor="background1"/>
      </w:rPr>
      <w:tblPr/>
      <w:tcPr>
        <w:shd w:val="clear" w:color="auto" w:fill="004F9F"/>
      </w:tcPr>
    </w:tblStylePr>
    <w:tblStylePr w:type="lastRow">
      <w:rPr>
        <w:b/>
        <w:bCs/>
        <w:color w:val="FFFFFF" w:themeColor="background1"/>
      </w:rPr>
      <w:tblPr/>
      <w:tcPr>
        <w:shd w:val="clear" w:color="auto" w:fill="211452"/>
      </w:tcPr>
    </w:tblStylePr>
    <w:tblStylePr w:type="firstCol">
      <w:rPr>
        <w:color w:val="FFFFFF" w:themeColor="background1"/>
      </w:rPr>
      <w:tblPr/>
      <w:tcPr>
        <w:shd w:val="clear" w:color="auto" w:fill="004F9F"/>
      </w:tcPr>
    </w:tblStylePr>
    <w:tblStylePr w:type="lastCol">
      <w:rPr>
        <w:color w:val="FFFFFF" w:themeColor="background1"/>
      </w:rPr>
      <w:tblPr/>
      <w:tcPr>
        <w:shd w:val="clear" w:color="auto" w:fill="211452"/>
      </w:tcPr>
    </w:tblStylePr>
    <w:tblStylePr w:type="band1Vert">
      <w:tblPr/>
      <w:tcPr>
        <w:shd w:val="clear" w:color="auto" w:fill="FFF7D6" w:themeFill="background2" w:themeFillTint="66"/>
      </w:tcPr>
    </w:tblStylePr>
    <w:tblStylePr w:type="band1Horz">
      <w:tblPr/>
      <w:tcPr>
        <w:shd w:val="clear" w:color="auto" w:fill="5BC5F2"/>
      </w:tcPr>
    </w:tblStylePr>
    <w:tblStylePr w:type="band2Horz">
      <w:tblPr/>
      <w:tcPr>
        <w:shd w:val="clear" w:color="auto" w:fill="FFFFFF" w:themeFill="background1"/>
      </w:tcPr>
    </w:tblStylePr>
    <w:tblStylePr w:type="neCell">
      <w:rPr>
        <w:color w:val="FFFFFF" w:themeColor="background1"/>
      </w:rPr>
    </w:tblStylePr>
    <w:tblStylePr w:type="nwCell">
      <w:rPr>
        <w:color w:val="auto"/>
      </w:rPr>
      <w:tblPr/>
      <w:tcPr>
        <w:shd w:val="clear" w:color="auto" w:fill="FFFFFF" w:themeFill="background1"/>
      </w:tcPr>
    </w:tblStylePr>
  </w:style>
  <w:style w:type="character" w:styleId="Hyperlink">
    <w:name w:val="Hyperlink"/>
    <w:basedOn w:val="DefaultParagraphFont"/>
    <w:uiPriority w:val="99"/>
    <w:unhideWhenUsed/>
    <w:rsid w:val="009B19EB"/>
    <w:rPr>
      <w:color w:val="5BC5F2"/>
      <w:u w:val="single"/>
    </w:rPr>
  </w:style>
  <w:style w:type="paragraph" w:customStyle="1" w:styleId="Textonotapie1">
    <w:name w:val="Texto nota pie1"/>
    <w:basedOn w:val="Normal"/>
    <w:link w:val="FootnotetextChar"/>
    <w:rsid w:val="009310C0"/>
    <w:pPr>
      <w:spacing w:before="120"/>
    </w:pPr>
    <w:rPr>
      <w:rFonts w:ascii="Calibri" w:eastAsia="Times New Roman" w:hAnsi="Calibri" w:cs="Times New Roman"/>
      <w:color w:val="000000" w:themeColor="text1"/>
      <w:sz w:val="20"/>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0000" w:themeColor="text1"/>
      <w:sz w:val="20"/>
      <w:szCs w:val="20"/>
      <w:lang w:val="en-GB" w:eastAsia="de-DE"/>
    </w:rPr>
  </w:style>
  <w:style w:type="paragraph" w:styleId="TableofFigures">
    <w:name w:val="table of figures"/>
    <w:basedOn w:val="Normal"/>
    <w:next w:val="Normal"/>
    <w:uiPriority w:val="99"/>
    <w:unhideWhenUsed/>
    <w:rsid w:val="000F07E1"/>
    <w:pPr>
      <w:ind w:left="480" w:hanging="480"/>
    </w:pPr>
  </w:style>
  <w:style w:type="paragraph" w:styleId="Caption">
    <w:name w:val="caption"/>
    <w:basedOn w:val="Normal"/>
    <w:next w:val="Normal"/>
    <w:uiPriority w:val="35"/>
    <w:unhideWhenUsed/>
    <w:qFormat/>
    <w:rsid w:val="001A7F5C"/>
    <w:pPr>
      <w:spacing w:line="240" w:lineRule="auto"/>
    </w:pPr>
    <w:rPr>
      <w:rFonts w:eastAsiaTheme="minorEastAsia"/>
      <w:b/>
      <w:bCs/>
      <w:smallCaps/>
      <w:color w:val="003C38" w:themeColor="text2"/>
      <w:spacing w:val="6"/>
      <w:szCs w:val="18"/>
    </w:rPr>
  </w:style>
  <w:style w:type="paragraph" w:styleId="BalloonText">
    <w:name w:val="Balloon Text"/>
    <w:basedOn w:val="Normal"/>
    <w:link w:val="BalloonTextChar"/>
    <w:uiPriority w:val="99"/>
    <w:semiHidden/>
    <w:unhideWhenUsed/>
    <w:rsid w:val="00634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B61"/>
    <w:rPr>
      <w:rFonts w:ascii="Lucida Grande" w:hAnsi="Lucida Grande" w:cs="Lucida Grande"/>
      <w:sz w:val="18"/>
      <w:szCs w:val="18"/>
    </w:rPr>
  </w:style>
  <w:style w:type="character" w:customStyle="1" w:styleId="HeaderChar">
    <w:name w:val="Header Char"/>
    <w:basedOn w:val="DefaultParagraphFont"/>
    <w:link w:val="Header"/>
    <w:uiPriority w:val="99"/>
    <w:rsid w:val="00283C6D"/>
    <w:rPr>
      <w:rFonts w:ascii="Arial" w:hAnsi="Arial"/>
      <w:color w:val="262626" w:themeColor="text1" w:themeTint="D9"/>
    </w:rPr>
  </w:style>
  <w:style w:type="paragraph" w:styleId="Footer">
    <w:name w:val="footer"/>
    <w:basedOn w:val="Normal"/>
    <w:link w:val="FooterChar"/>
    <w:autoRedefine/>
    <w:uiPriority w:val="99"/>
    <w:unhideWhenUsed/>
    <w:qFormat/>
    <w:rsid w:val="001A7F5C"/>
    <w:pPr>
      <w:tabs>
        <w:tab w:val="center" w:pos="4819"/>
        <w:tab w:val="left" w:pos="7938"/>
      </w:tabs>
      <w:spacing w:after="100" w:afterAutospacing="1" w:line="240" w:lineRule="auto"/>
      <w:ind w:left="992" w:right="985"/>
      <w:jc w:val="right"/>
    </w:pPr>
    <w:rPr>
      <w:color w:val="404040" w:themeColor="text1" w:themeTint="BF"/>
      <w:sz w:val="20"/>
    </w:rPr>
  </w:style>
  <w:style w:type="character" w:customStyle="1" w:styleId="FooterChar">
    <w:name w:val="Footer Char"/>
    <w:basedOn w:val="DefaultParagraphFont"/>
    <w:link w:val="Footer"/>
    <w:uiPriority w:val="99"/>
    <w:rsid w:val="001A7F5C"/>
    <w:rPr>
      <w:color w:val="404040" w:themeColor="text1" w:themeTint="BF"/>
      <w:sz w:val="20"/>
    </w:rPr>
  </w:style>
  <w:style w:type="character" w:styleId="PageNumber">
    <w:name w:val="page number"/>
    <w:basedOn w:val="DefaultParagraphFont"/>
    <w:uiPriority w:val="99"/>
    <w:semiHidden/>
    <w:unhideWhenUsed/>
    <w:rsid w:val="00283C6D"/>
  </w:style>
  <w:style w:type="character" w:styleId="BookTitle">
    <w:name w:val="Book Title"/>
    <w:aliases w:val="Testi Frontespizio"/>
    <w:basedOn w:val="DefaultParagraphFont"/>
    <w:uiPriority w:val="33"/>
    <w:qFormat/>
    <w:rsid w:val="001A7F5C"/>
    <w:rPr>
      <w:rFonts w:asciiTheme="majorHAnsi" w:hAnsiTheme="majorHAnsi"/>
      <w:b/>
      <w:bCs/>
      <w:caps w:val="0"/>
      <w:smallCaps/>
      <w:color w:val="003C38" w:themeColor="text2"/>
      <w:spacing w:val="10"/>
      <w:sz w:val="22"/>
    </w:rPr>
  </w:style>
  <w:style w:type="paragraph" w:styleId="PlainText">
    <w:name w:val="Plain Text"/>
    <w:basedOn w:val="Normal"/>
    <w:link w:val="PlainTextChar"/>
    <w:uiPriority w:val="99"/>
    <w:unhideWhenUsed/>
    <w:rsid w:val="00C25DD6"/>
    <w:rPr>
      <w:rFonts w:ascii="Courier" w:hAnsi="Courier"/>
      <w:sz w:val="21"/>
      <w:szCs w:val="21"/>
    </w:rPr>
  </w:style>
  <w:style w:type="character" w:customStyle="1" w:styleId="PlainTextChar">
    <w:name w:val="Plain Text Char"/>
    <w:basedOn w:val="DefaultParagraphFont"/>
    <w:link w:val="PlainText"/>
    <w:uiPriority w:val="99"/>
    <w:rsid w:val="00C25DD6"/>
    <w:rPr>
      <w:rFonts w:ascii="Courier" w:hAnsi="Courier"/>
      <w:sz w:val="21"/>
      <w:szCs w:val="21"/>
    </w:rPr>
  </w:style>
  <w:style w:type="character" w:styleId="IntenseEmphasis">
    <w:name w:val="Intense Emphasis"/>
    <w:basedOn w:val="DefaultParagraphFont"/>
    <w:uiPriority w:val="21"/>
    <w:qFormat/>
    <w:rsid w:val="001A7F5C"/>
    <w:rPr>
      <w:b/>
      <w:bCs/>
      <w:i/>
      <w:iCs/>
      <w:color w:val="003C38" w:themeColor="text2"/>
    </w:rPr>
  </w:style>
  <w:style w:type="paragraph" w:styleId="IntenseQuote">
    <w:name w:val="Intense Quote"/>
    <w:basedOn w:val="Normal"/>
    <w:next w:val="Normal"/>
    <w:link w:val="IntenseQuoteChar"/>
    <w:uiPriority w:val="30"/>
    <w:qFormat/>
    <w:rsid w:val="001A7F5C"/>
    <w:pPr>
      <w:pBdr>
        <w:left w:val="single" w:sz="48" w:space="13" w:color="1488CA" w:themeColor="accent2"/>
      </w:pBdr>
      <w:spacing w:before="240" w:after="120" w:line="300" w:lineRule="auto"/>
    </w:pPr>
    <w:rPr>
      <w:rFonts w:eastAsiaTheme="minorEastAsia"/>
      <w:b/>
      <w:bCs/>
      <w:i/>
      <w:iCs/>
      <w:color w:val="1488CA" w:themeColor="accent2"/>
      <w:sz w:val="26"/>
      <w14:ligatures w14:val="standard"/>
      <w14:numForm w14:val="oldStyle"/>
    </w:rPr>
  </w:style>
  <w:style w:type="character" w:customStyle="1" w:styleId="IntenseQuoteChar">
    <w:name w:val="Intense Quote Char"/>
    <w:basedOn w:val="DefaultParagraphFont"/>
    <w:link w:val="IntenseQuote"/>
    <w:uiPriority w:val="30"/>
    <w:rsid w:val="001A7F5C"/>
    <w:rPr>
      <w:rFonts w:eastAsiaTheme="minorEastAsia"/>
      <w:b/>
      <w:bCs/>
      <w:i/>
      <w:iCs/>
      <w:color w:val="1488CA" w:themeColor="accent2"/>
      <w:sz w:val="26"/>
      <w14:ligatures w14:val="standard"/>
      <w14:numForm w14:val="oldStyle"/>
    </w:rPr>
  </w:style>
  <w:style w:type="character" w:styleId="IntenseReference">
    <w:name w:val="Intense Reference"/>
    <w:basedOn w:val="DefaultParagraphFont"/>
    <w:uiPriority w:val="32"/>
    <w:qFormat/>
    <w:rsid w:val="001A7F5C"/>
    <w:rPr>
      <w:rFonts w:asciiTheme="minorHAnsi" w:hAnsiTheme="minorHAnsi"/>
      <w:b/>
      <w:bCs/>
      <w:smallCaps/>
      <w:color w:val="003C38" w:themeColor="text2"/>
      <w:spacing w:val="5"/>
      <w:sz w:val="22"/>
      <w:u w:val="single"/>
    </w:rPr>
  </w:style>
  <w:style w:type="character" w:customStyle="1" w:styleId="Heading5Char">
    <w:name w:val="Heading 5 Char"/>
    <w:basedOn w:val="DefaultParagraphFont"/>
    <w:link w:val="Heading5"/>
    <w:uiPriority w:val="9"/>
    <w:semiHidden/>
    <w:rsid w:val="001A7F5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A7F5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A7F5C"/>
    <w:rPr>
      <w:rFonts w:asciiTheme="majorHAnsi" w:eastAsiaTheme="majorEastAsia" w:hAnsiTheme="majorHAnsi" w:cstheme="majorBidi"/>
      <w:i/>
      <w:iCs/>
      <w:color w:val="003C38" w:themeColor="text2"/>
    </w:rPr>
  </w:style>
  <w:style w:type="character" w:customStyle="1" w:styleId="Heading8Char">
    <w:name w:val="Heading 8 Char"/>
    <w:basedOn w:val="DefaultParagraphFont"/>
    <w:link w:val="Heading8"/>
    <w:uiPriority w:val="9"/>
    <w:semiHidden/>
    <w:rsid w:val="001A7F5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A7F5C"/>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1A7F5C"/>
    <w:pPr>
      <w:numPr>
        <w:ilvl w:val="1"/>
      </w:numPr>
    </w:pPr>
    <w:rPr>
      <w:rFonts w:eastAsiaTheme="majorEastAsia" w:cstheme="majorBidi"/>
      <w:iCs/>
      <w:color w:val="006861" w:themeColor="text2" w:themeTint="E6"/>
      <w:sz w:val="32"/>
      <w:szCs w:val="24"/>
      <w14:ligatures w14:val="standard"/>
    </w:rPr>
  </w:style>
  <w:style w:type="character" w:customStyle="1" w:styleId="SubtitleChar">
    <w:name w:val="Subtitle Char"/>
    <w:basedOn w:val="DefaultParagraphFont"/>
    <w:link w:val="Subtitle"/>
    <w:uiPriority w:val="11"/>
    <w:rsid w:val="001A7F5C"/>
    <w:rPr>
      <w:rFonts w:eastAsiaTheme="majorEastAsia" w:cstheme="majorBidi"/>
      <w:iCs/>
      <w:color w:val="006861" w:themeColor="text2" w:themeTint="E6"/>
      <w:sz w:val="32"/>
      <w:szCs w:val="24"/>
      <w14:ligatures w14:val="standard"/>
    </w:rPr>
  </w:style>
  <w:style w:type="character" w:styleId="Emphasis">
    <w:name w:val="Emphasis"/>
    <w:basedOn w:val="DefaultParagraphFont"/>
    <w:uiPriority w:val="20"/>
    <w:qFormat/>
    <w:rsid w:val="001A7F5C"/>
    <w:rPr>
      <w:b w:val="0"/>
      <w:i/>
      <w:iCs/>
      <w:color w:val="003C38" w:themeColor="text2"/>
    </w:rPr>
  </w:style>
  <w:style w:type="paragraph" w:styleId="NoSpacing">
    <w:name w:val="No Spacing"/>
    <w:link w:val="NoSpacingChar"/>
    <w:uiPriority w:val="1"/>
    <w:qFormat/>
    <w:rsid w:val="001A7F5C"/>
    <w:pPr>
      <w:spacing w:after="0" w:line="240" w:lineRule="auto"/>
    </w:pPr>
  </w:style>
  <w:style w:type="character" w:customStyle="1" w:styleId="NoSpacingChar">
    <w:name w:val="No Spacing Char"/>
    <w:basedOn w:val="DefaultParagraphFont"/>
    <w:link w:val="NoSpacing"/>
    <w:uiPriority w:val="1"/>
    <w:rsid w:val="001A7F5C"/>
  </w:style>
  <w:style w:type="paragraph" w:styleId="ListParagraph">
    <w:name w:val="List Paragraph"/>
    <w:basedOn w:val="Normal"/>
    <w:uiPriority w:val="34"/>
    <w:qFormat/>
    <w:rsid w:val="001A7F5C"/>
    <w:pPr>
      <w:spacing w:line="240" w:lineRule="auto"/>
      <w:ind w:left="720" w:hanging="288"/>
      <w:contextualSpacing/>
    </w:pPr>
    <w:rPr>
      <w:color w:val="003C38" w:themeColor="text2"/>
    </w:rPr>
  </w:style>
  <w:style w:type="paragraph" w:styleId="Quote">
    <w:name w:val="Quote"/>
    <w:basedOn w:val="Normal"/>
    <w:next w:val="Normal"/>
    <w:link w:val="QuoteChar"/>
    <w:uiPriority w:val="29"/>
    <w:qFormat/>
    <w:rsid w:val="001A7F5C"/>
    <w:pPr>
      <w:pBdr>
        <w:left w:val="single" w:sz="48" w:space="13" w:color="6FBC85" w:themeColor="accent1"/>
      </w:pBdr>
      <w:spacing w:after="0" w:line="360" w:lineRule="auto"/>
    </w:pPr>
    <w:rPr>
      <w:rFonts w:asciiTheme="majorHAnsi" w:eastAsiaTheme="minorEastAsia" w:hAnsiTheme="majorHAnsi"/>
      <w:b/>
      <w:i/>
      <w:iCs/>
      <w:color w:val="6FBC85" w:themeColor="accent1"/>
      <w:sz w:val="24"/>
    </w:rPr>
  </w:style>
  <w:style w:type="character" w:customStyle="1" w:styleId="QuoteChar">
    <w:name w:val="Quote Char"/>
    <w:basedOn w:val="DefaultParagraphFont"/>
    <w:link w:val="Quote"/>
    <w:uiPriority w:val="29"/>
    <w:rsid w:val="001A7F5C"/>
    <w:rPr>
      <w:rFonts w:asciiTheme="majorHAnsi" w:eastAsiaTheme="minorEastAsia" w:hAnsiTheme="majorHAnsi"/>
      <w:b/>
      <w:i/>
      <w:iCs/>
      <w:color w:val="6FBC85" w:themeColor="accent1"/>
      <w:sz w:val="24"/>
    </w:rPr>
  </w:style>
  <w:style w:type="character" w:styleId="SubtleEmphasis">
    <w:name w:val="Subtle Emphasis"/>
    <w:basedOn w:val="DefaultParagraphFont"/>
    <w:uiPriority w:val="19"/>
    <w:qFormat/>
    <w:rsid w:val="001A7F5C"/>
    <w:rPr>
      <w:i/>
      <w:iCs/>
      <w:color w:val="000000"/>
    </w:rPr>
  </w:style>
  <w:style w:type="character" w:styleId="SubtleReference">
    <w:name w:val="Subtle Reference"/>
    <w:basedOn w:val="DefaultParagraphFont"/>
    <w:uiPriority w:val="31"/>
    <w:qFormat/>
    <w:rsid w:val="001A7F5C"/>
    <w:rPr>
      <w:smallCaps/>
      <w:color w:val="000000"/>
      <w:u w:val="single"/>
    </w:rPr>
  </w:style>
  <w:style w:type="paragraph" w:styleId="TOCHeading">
    <w:name w:val="TOC Heading"/>
    <w:basedOn w:val="Heading1"/>
    <w:next w:val="Normal"/>
    <w:uiPriority w:val="39"/>
    <w:semiHidden/>
    <w:unhideWhenUsed/>
    <w:qFormat/>
    <w:rsid w:val="001A7F5C"/>
    <w:pPr>
      <w:spacing w:before="480" w:line="264" w:lineRule="auto"/>
      <w:outlineLvl w:val="9"/>
    </w:pPr>
    <w:rPr>
      <w:b/>
    </w:rPr>
  </w:style>
  <w:style w:type="paragraph" w:customStyle="1" w:styleId="PersonalName">
    <w:name w:val="Personal Name"/>
    <w:basedOn w:val="Title"/>
    <w:qFormat/>
    <w:rsid w:val="001A7F5C"/>
    <w:rPr>
      <w:b/>
      <w:caps/>
      <w:color w:val="000000"/>
      <w:sz w:val="28"/>
      <w:szCs w:val="28"/>
    </w:rPr>
  </w:style>
  <w:style w:type="table" w:styleId="ListTable7Colorful-Accent6">
    <w:name w:val="List Table 7 Colorful Accent 6"/>
    <w:basedOn w:val="TableNormal"/>
    <w:uiPriority w:val="52"/>
    <w:rsid w:val="00E9199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B2339F"/>
    <w:rPr>
      <w:color w:val="808080"/>
    </w:rPr>
  </w:style>
  <w:style w:type="paragraph" w:styleId="z-TopofForm">
    <w:name w:val="HTML Top of Form"/>
    <w:basedOn w:val="Normal"/>
    <w:next w:val="Normal"/>
    <w:link w:val="z-TopofFormChar"/>
    <w:hidden/>
    <w:uiPriority w:val="99"/>
    <w:semiHidden/>
    <w:unhideWhenUsed/>
    <w:rsid w:val="004E334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33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334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334D"/>
    <w:rPr>
      <w:rFonts w:ascii="Arial" w:hAnsi="Arial" w:cs="Arial"/>
      <w:vanish/>
      <w:sz w:val="16"/>
      <w:szCs w:val="16"/>
    </w:rPr>
  </w:style>
  <w:style w:type="character" w:styleId="CommentReference">
    <w:name w:val="annotation reference"/>
    <w:basedOn w:val="DefaultParagraphFont"/>
    <w:uiPriority w:val="99"/>
    <w:semiHidden/>
    <w:unhideWhenUsed/>
    <w:rsid w:val="00B77B4D"/>
    <w:rPr>
      <w:sz w:val="16"/>
      <w:szCs w:val="16"/>
    </w:rPr>
  </w:style>
  <w:style w:type="paragraph" w:styleId="CommentText">
    <w:name w:val="annotation text"/>
    <w:basedOn w:val="Normal"/>
    <w:link w:val="CommentTextChar"/>
    <w:uiPriority w:val="99"/>
    <w:unhideWhenUsed/>
    <w:rsid w:val="00B77B4D"/>
    <w:pPr>
      <w:spacing w:line="240" w:lineRule="auto"/>
    </w:pPr>
    <w:rPr>
      <w:sz w:val="20"/>
      <w:szCs w:val="20"/>
    </w:rPr>
  </w:style>
  <w:style w:type="character" w:customStyle="1" w:styleId="CommentTextChar">
    <w:name w:val="Comment Text Char"/>
    <w:basedOn w:val="DefaultParagraphFont"/>
    <w:link w:val="CommentText"/>
    <w:uiPriority w:val="99"/>
    <w:rsid w:val="00B77B4D"/>
    <w:rPr>
      <w:sz w:val="20"/>
      <w:szCs w:val="20"/>
    </w:rPr>
  </w:style>
  <w:style w:type="paragraph" w:styleId="CommentSubject">
    <w:name w:val="annotation subject"/>
    <w:basedOn w:val="CommentText"/>
    <w:next w:val="CommentText"/>
    <w:link w:val="CommentSubjectChar"/>
    <w:uiPriority w:val="99"/>
    <w:semiHidden/>
    <w:unhideWhenUsed/>
    <w:rsid w:val="00B77B4D"/>
    <w:rPr>
      <w:b/>
      <w:bCs/>
    </w:rPr>
  </w:style>
  <w:style w:type="character" w:customStyle="1" w:styleId="CommentSubjectChar">
    <w:name w:val="Comment Subject Char"/>
    <w:basedOn w:val="CommentTextChar"/>
    <w:link w:val="CommentSubject"/>
    <w:uiPriority w:val="99"/>
    <w:semiHidden/>
    <w:rsid w:val="00B77B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1074">
      <w:bodyDiv w:val="1"/>
      <w:marLeft w:val="0"/>
      <w:marRight w:val="0"/>
      <w:marTop w:val="0"/>
      <w:marBottom w:val="0"/>
      <w:divBdr>
        <w:top w:val="none" w:sz="0" w:space="0" w:color="auto"/>
        <w:left w:val="none" w:sz="0" w:space="0" w:color="auto"/>
        <w:bottom w:val="none" w:sz="0" w:space="0" w:color="auto"/>
        <w:right w:val="none" w:sz="0" w:space="0" w:color="auto"/>
      </w:divBdr>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rma d'onda">
  <a:themeElements>
    <a:clrScheme name="Forwards">
      <a:dk1>
        <a:srgbClr val="000000"/>
      </a:dk1>
      <a:lt1>
        <a:srgbClr val="FFFFFF"/>
      </a:lt1>
      <a:dk2>
        <a:srgbClr val="003C38"/>
      </a:dk2>
      <a:lt2>
        <a:srgbClr val="FFED99"/>
      </a:lt2>
      <a:accent1>
        <a:srgbClr val="6FBC85"/>
      </a:accent1>
      <a:accent2>
        <a:srgbClr val="1488CA"/>
      </a:accent2>
      <a:accent3>
        <a:srgbClr val="00A19A"/>
      </a:accent3>
      <a:accent4>
        <a:srgbClr val="FFC000"/>
      </a:accent4>
      <a:accent5>
        <a:srgbClr val="5B9BD5"/>
      </a:accent5>
      <a:accent6>
        <a:srgbClr val="70AD47"/>
      </a:accent6>
      <a:hlink>
        <a:srgbClr val="1488CA"/>
      </a:hlink>
      <a:folHlink>
        <a:srgbClr val="00A1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orma d'ond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E71A39CBEAA55D4093FADC02FCC8B2A0" ma:contentTypeVersion="5" ma:contentTypeDescription="Luo uusi asiakirja." ma:contentTypeScope="" ma:versionID="8ff5b9bf5cd5e8de9a48de27ecc7f2c3">
  <xsd:schema xmlns:xsd="http://www.w3.org/2001/XMLSchema" xmlns:xs="http://www.w3.org/2001/XMLSchema" xmlns:p="http://schemas.microsoft.com/office/2006/metadata/properties" xmlns:ns2="379e3793-25b3-4571-95e4-6757f23c448d" xmlns:ns3="911af032-dc35-40af-8115-4b1c56f2b404" targetNamespace="http://schemas.microsoft.com/office/2006/metadata/properties" ma:root="true" ma:fieldsID="79e5af06dd56a72ad107c39e7448f00a" ns2:_="" ns3:_="">
    <xsd:import namespace="379e3793-25b3-4571-95e4-6757f23c448d"/>
    <xsd:import namespace="911af032-dc35-40af-8115-4b1c56f2b4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e3793-25b3-4571-95e4-6757f23c448d"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af032-dc35-40af-8115-4b1c56f2b4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41BEC-EDC0-4E72-9466-FFCF551162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2AA8DE-3A12-4ED1-B2A6-8D77618DD358}">
  <ds:schemaRefs>
    <ds:schemaRef ds:uri="http://schemas.microsoft.com/sharepoint/v3/contenttype/forms"/>
  </ds:schemaRefs>
</ds:datastoreItem>
</file>

<file path=customXml/itemProps3.xml><?xml version="1.0" encoding="utf-8"?>
<ds:datastoreItem xmlns:ds="http://schemas.openxmlformats.org/officeDocument/2006/customXml" ds:itemID="{F7DB49F8-5CF9-9C4E-9486-4D194E5E0A19}">
  <ds:schemaRefs>
    <ds:schemaRef ds:uri="http://schemas.openxmlformats.org/officeDocument/2006/bibliography"/>
  </ds:schemaRefs>
</ds:datastoreItem>
</file>

<file path=customXml/itemProps4.xml><?xml version="1.0" encoding="utf-8"?>
<ds:datastoreItem xmlns:ds="http://schemas.openxmlformats.org/officeDocument/2006/customXml" ds:itemID="{8310A969-18C2-45BA-BD61-D14BD41D2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e3793-25b3-4571-95e4-6757f23c448d"/>
    <ds:schemaRef ds:uri="911af032-dc35-40af-8115-4b1c56f2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[Digitare il titolo del documento]</vt:lpstr>
      <vt:lpstr>[Digitare il titolo del documento]</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 titolo del documento]</dc:title>
  <dc:subject/>
  <dc:creator>GBX</dc:creator>
  <cp:keywords/>
  <dc:description/>
  <cp:lastModifiedBy>Sanchi Maheshwari</cp:lastModifiedBy>
  <cp:revision>3</cp:revision>
  <cp:lastPrinted>2023-07-27T07:23:00Z</cp:lastPrinted>
  <dcterms:created xsi:type="dcterms:W3CDTF">2023-07-31T07:07:00Z</dcterms:created>
  <dcterms:modified xsi:type="dcterms:W3CDTF">2023-07-31T07:58:00Z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0x010100E71A39CBEAA55D4093FADC02FCC8B2A0</vt:lpwstr>
  </property>
  <property fmtid="{D5CDD505-2E9C-101B-9397-08002B2CF9AE}" pid="3" name="MediaServiceImageTags">
    <vt:lpwstr/>
  </property>
</Properties>
</file>